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A38" w:rsidRPr="0007694D" w:rsidRDefault="00625A38" w:rsidP="00B6656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7694D">
        <w:rPr>
          <w:rFonts w:ascii="Times New Roman" w:hAnsi="Times New Roman"/>
          <w:sz w:val="28"/>
          <w:szCs w:val="28"/>
        </w:rPr>
        <w:t>АДМИНИСТРАЦИЯ РУЗАЕВСКОГО</w:t>
      </w:r>
    </w:p>
    <w:p w:rsidR="00625A38" w:rsidRPr="0007694D" w:rsidRDefault="00625A38" w:rsidP="000769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7694D">
        <w:rPr>
          <w:rFonts w:ascii="Times New Roman" w:hAnsi="Times New Roman"/>
          <w:sz w:val="28"/>
          <w:szCs w:val="28"/>
        </w:rPr>
        <w:t>МУНИЦИПАЛЬНОГО РАЙОНА</w:t>
      </w:r>
    </w:p>
    <w:p w:rsidR="00625A38" w:rsidRDefault="00625A38" w:rsidP="000769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7694D">
        <w:rPr>
          <w:rFonts w:ascii="Times New Roman" w:hAnsi="Times New Roman"/>
          <w:sz w:val="28"/>
          <w:szCs w:val="28"/>
        </w:rPr>
        <w:t>РЕСПУБЛИКИ МОРДОВИЯ</w:t>
      </w:r>
    </w:p>
    <w:p w:rsidR="00625A38" w:rsidRDefault="00625A38" w:rsidP="000769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25A38" w:rsidRPr="001B7583" w:rsidRDefault="00625A38" w:rsidP="0007694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ПОСТАНОВЛ</w:t>
      </w:r>
      <w:r w:rsidRPr="001B7583">
        <w:rPr>
          <w:rFonts w:ascii="Times New Roman" w:hAnsi="Times New Roman"/>
          <w:b/>
          <w:sz w:val="32"/>
          <w:szCs w:val="32"/>
        </w:rPr>
        <w:t>ЕНИЕ</w:t>
      </w:r>
    </w:p>
    <w:p w:rsidR="00625A38" w:rsidRDefault="00625A38" w:rsidP="000769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25A38" w:rsidRDefault="00625A38" w:rsidP="000769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25A38" w:rsidRPr="002739B3" w:rsidRDefault="00625A38" w:rsidP="002739B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14.08.2024 </w:t>
      </w:r>
      <w:r w:rsidRPr="002739B3">
        <w:rPr>
          <w:rFonts w:ascii="Times New Roman" w:hAnsi="Times New Roman"/>
          <w:sz w:val="28"/>
          <w:szCs w:val="28"/>
        </w:rPr>
        <w:t xml:space="preserve">г.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№ 360</w:t>
      </w:r>
    </w:p>
    <w:p w:rsidR="00625A38" w:rsidRDefault="00625A38" w:rsidP="0007694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25A38" w:rsidRDefault="00625A38" w:rsidP="000769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Рузаевка</w:t>
      </w:r>
    </w:p>
    <w:p w:rsidR="00625A38" w:rsidRDefault="00625A38" w:rsidP="000769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25A38" w:rsidRPr="005C18F6" w:rsidRDefault="00625A38" w:rsidP="005C18F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18F6">
        <w:rPr>
          <w:rFonts w:ascii="Times New Roman" w:hAnsi="Times New Roman"/>
          <w:b/>
          <w:sz w:val="28"/>
          <w:szCs w:val="28"/>
        </w:rPr>
        <w:t>Об утверждении регламента сопровождения инвестиционных проектов,</w:t>
      </w:r>
    </w:p>
    <w:p w:rsidR="00625A38" w:rsidRPr="005C18F6" w:rsidRDefault="00625A38" w:rsidP="005C18F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18F6">
        <w:rPr>
          <w:rFonts w:ascii="Times New Roman" w:hAnsi="Times New Roman"/>
          <w:b/>
          <w:sz w:val="28"/>
          <w:szCs w:val="28"/>
        </w:rPr>
        <w:t xml:space="preserve">реализуемых на территории </w:t>
      </w:r>
      <w:r>
        <w:rPr>
          <w:rFonts w:ascii="Times New Roman" w:hAnsi="Times New Roman"/>
          <w:b/>
          <w:sz w:val="28"/>
          <w:szCs w:val="28"/>
        </w:rPr>
        <w:t>Рузаевского</w:t>
      </w:r>
      <w:r w:rsidRPr="005C18F6">
        <w:rPr>
          <w:rFonts w:ascii="Times New Roman" w:hAnsi="Times New Roman"/>
          <w:b/>
          <w:sz w:val="28"/>
          <w:szCs w:val="28"/>
        </w:rPr>
        <w:t xml:space="preserve"> муниципального района</w:t>
      </w:r>
    </w:p>
    <w:p w:rsidR="00625A38" w:rsidRPr="005C18F6" w:rsidRDefault="00625A38" w:rsidP="005C18F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18F6">
        <w:rPr>
          <w:rFonts w:ascii="Times New Roman" w:hAnsi="Times New Roman"/>
          <w:b/>
          <w:sz w:val="28"/>
          <w:szCs w:val="28"/>
        </w:rPr>
        <w:t>Республики Мордовия по принципу «одного окна»</w:t>
      </w:r>
    </w:p>
    <w:p w:rsidR="00625A38" w:rsidRDefault="00625A38" w:rsidP="005C18F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25A38" w:rsidRPr="005C18F6" w:rsidRDefault="00625A38" w:rsidP="007501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основании</w:t>
      </w:r>
      <w:r w:rsidRPr="005C18F6">
        <w:rPr>
          <w:rFonts w:ascii="Times New Roman" w:hAnsi="Times New Roman"/>
          <w:sz w:val="28"/>
          <w:szCs w:val="28"/>
          <w:lang w:eastAsia="ru-RU"/>
        </w:rPr>
        <w:t xml:space="preserve"> стать</w:t>
      </w:r>
      <w:r>
        <w:rPr>
          <w:rFonts w:ascii="Times New Roman" w:hAnsi="Times New Roman"/>
          <w:sz w:val="28"/>
          <w:szCs w:val="28"/>
          <w:lang w:eastAsia="ru-RU"/>
        </w:rPr>
        <w:t>и</w:t>
      </w:r>
      <w:r w:rsidRPr="005C18F6">
        <w:rPr>
          <w:rFonts w:ascii="Times New Roman" w:hAnsi="Times New Roman"/>
          <w:sz w:val="28"/>
          <w:szCs w:val="28"/>
          <w:lang w:eastAsia="ru-RU"/>
        </w:rPr>
        <w:t xml:space="preserve"> 15 Федерал</w:t>
      </w:r>
      <w:r>
        <w:rPr>
          <w:rFonts w:ascii="Times New Roman" w:hAnsi="Times New Roman"/>
          <w:sz w:val="28"/>
          <w:szCs w:val="28"/>
          <w:lang w:eastAsia="ru-RU"/>
        </w:rPr>
        <w:t xml:space="preserve">ьного закона от 06 октября </w:t>
      </w:r>
      <w:smartTag w:uri="urn:schemas-microsoft-com:office:smarttags" w:element="metricconverter">
        <w:smartTagPr>
          <w:attr w:name="ProductID" w:val="2003 г"/>
        </w:smartTagPr>
        <w:r>
          <w:rPr>
            <w:rFonts w:ascii="Times New Roman" w:hAnsi="Times New Roman"/>
            <w:sz w:val="28"/>
            <w:szCs w:val="28"/>
            <w:lang w:eastAsia="ru-RU"/>
          </w:rPr>
          <w:t xml:space="preserve">2003 </w:t>
        </w:r>
        <w:r w:rsidRPr="005C18F6">
          <w:rPr>
            <w:rFonts w:ascii="Times New Roman" w:hAnsi="Times New Roman"/>
            <w:sz w:val="28"/>
            <w:szCs w:val="28"/>
            <w:lang w:eastAsia="ru-RU"/>
          </w:rPr>
          <w:t>г</w:t>
        </w:r>
      </w:smartTag>
      <w:r w:rsidRPr="005C18F6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C18F6">
        <w:rPr>
          <w:rFonts w:ascii="Times New Roman" w:hAnsi="Times New Roman"/>
          <w:sz w:val="28"/>
          <w:szCs w:val="28"/>
          <w:lang w:eastAsia="ru-RU"/>
        </w:rPr>
        <w:t>№ 131-ФЗ «Об общих принципах организации местного самоуправления 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C18F6">
        <w:rPr>
          <w:rFonts w:ascii="Times New Roman" w:hAnsi="Times New Roman"/>
          <w:sz w:val="28"/>
          <w:szCs w:val="28"/>
          <w:lang w:eastAsia="ru-RU"/>
        </w:rPr>
        <w:t>Российской Федерации», в целях исполнения приказа Министерства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C18F6">
        <w:rPr>
          <w:rFonts w:ascii="Times New Roman" w:hAnsi="Times New Roman"/>
          <w:sz w:val="28"/>
          <w:szCs w:val="28"/>
          <w:lang w:eastAsia="ru-RU"/>
        </w:rPr>
        <w:t xml:space="preserve">экономического развития Российской Федерации от 26 сентября </w:t>
      </w:r>
      <w:smartTag w:uri="urn:schemas-microsoft-com:office:smarttags" w:element="metricconverter">
        <w:smartTagPr>
          <w:attr w:name="ProductID" w:val="2023 г"/>
        </w:smartTagPr>
        <w:r w:rsidRPr="005C18F6">
          <w:rPr>
            <w:rFonts w:ascii="Times New Roman" w:hAnsi="Times New Roman"/>
            <w:sz w:val="28"/>
            <w:szCs w:val="28"/>
            <w:lang w:eastAsia="ru-RU"/>
          </w:rPr>
          <w:t>2023 г</w:t>
        </w:r>
      </w:smartTag>
      <w:r>
        <w:rPr>
          <w:rFonts w:ascii="Times New Roman" w:hAnsi="Times New Roman"/>
          <w:sz w:val="28"/>
          <w:szCs w:val="28"/>
          <w:lang w:eastAsia="ru-RU"/>
        </w:rPr>
        <w:t>.</w:t>
      </w:r>
      <w:r w:rsidRPr="005C18F6">
        <w:rPr>
          <w:rFonts w:ascii="Times New Roman" w:hAnsi="Times New Roman"/>
          <w:sz w:val="28"/>
          <w:szCs w:val="28"/>
          <w:lang w:eastAsia="ru-RU"/>
        </w:rPr>
        <w:t xml:space="preserve"> №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C18F6">
        <w:rPr>
          <w:rFonts w:ascii="Times New Roman" w:hAnsi="Times New Roman"/>
          <w:sz w:val="28"/>
          <w:szCs w:val="28"/>
          <w:lang w:eastAsia="ru-RU"/>
        </w:rPr>
        <w:t xml:space="preserve">672 «Об утверждении </w:t>
      </w:r>
      <w:r>
        <w:rPr>
          <w:rFonts w:ascii="Times New Roman" w:hAnsi="Times New Roman"/>
          <w:sz w:val="28"/>
          <w:szCs w:val="28"/>
          <w:lang w:eastAsia="ru-RU"/>
        </w:rPr>
        <w:t>М</w:t>
      </w:r>
      <w:r w:rsidRPr="005C18F6">
        <w:rPr>
          <w:rFonts w:ascii="Times New Roman" w:hAnsi="Times New Roman"/>
          <w:sz w:val="28"/>
          <w:szCs w:val="28"/>
          <w:lang w:eastAsia="ru-RU"/>
        </w:rPr>
        <w:t>етодических рекомендаций по организации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C18F6">
        <w:rPr>
          <w:rFonts w:ascii="Times New Roman" w:hAnsi="Times New Roman"/>
          <w:sz w:val="28"/>
          <w:szCs w:val="28"/>
          <w:lang w:eastAsia="ru-RU"/>
        </w:rPr>
        <w:t>системной работы по сопровождению инвестиционных проектов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C18F6">
        <w:rPr>
          <w:rFonts w:ascii="Times New Roman" w:hAnsi="Times New Roman"/>
          <w:sz w:val="28"/>
          <w:szCs w:val="28"/>
          <w:lang w:eastAsia="ru-RU"/>
        </w:rPr>
        <w:t>муниципальными образованиями с учетом внедрения в субъектах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C18F6">
        <w:rPr>
          <w:rFonts w:ascii="Times New Roman" w:hAnsi="Times New Roman"/>
          <w:sz w:val="28"/>
          <w:szCs w:val="28"/>
          <w:lang w:eastAsia="ru-RU"/>
        </w:rPr>
        <w:t>Российской Федерации системы поддержки новых инвестиционных проектов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C18F6">
        <w:rPr>
          <w:rFonts w:ascii="Times New Roman" w:hAnsi="Times New Roman"/>
          <w:sz w:val="28"/>
          <w:szCs w:val="28"/>
          <w:lang w:eastAsia="ru-RU"/>
        </w:rPr>
        <w:t>(«Региональный инвестиционный стандарт»)», Устав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5C18F6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Рузаевского </w:t>
      </w:r>
      <w:r w:rsidRPr="005C18F6">
        <w:rPr>
          <w:rFonts w:ascii="Times New Roman" w:hAnsi="Times New Roman"/>
          <w:sz w:val="28"/>
          <w:szCs w:val="28"/>
          <w:lang w:eastAsia="ru-RU"/>
        </w:rPr>
        <w:t>муниципального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C18F6">
        <w:rPr>
          <w:rFonts w:ascii="Times New Roman" w:hAnsi="Times New Roman"/>
          <w:sz w:val="28"/>
          <w:szCs w:val="28"/>
          <w:lang w:eastAsia="ru-RU"/>
        </w:rPr>
        <w:t>района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C18F6">
        <w:rPr>
          <w:rFonts w:ascii="Times New Roman" w:hAnsi="Times New Roman"/>
          <w:sz w:val="28"/>
          <w:szCs w:val="28"/>
          <w:lang w:eastAsia="ru-RU"/>
        </w:rPr>
        <w:t>Республики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C18F6">
        <w:rPr>
          <w:rFonts w:ascii="Times New Roman" w:hAnsi="Times New Roman"/>
          <w:sz w:val="28"/>
          <w:szCs w:val="28"/>
          <w:lang w:eastAsia="ru-RU"/>
        </w:rPr>
        <w:t>Мордовия,</w:t>
      </w:r>
      <w:r>
        <w:rPr>
          <w:rFonts w:ascii="Times New Roman" w:hAnsi="Times New Roman"/>
          <w:sz w:val="28"/>
          <w:szCs w:val="28"/>
          <w:lang w:eastAsia="ru-RU"/>
        </w:rPr>
        <w:t xml:space="preserve"> Администрация Рузаевского</w:t>
      </w:r>
      <w:r w:rsidRPr="005C18F6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</w:t>
      </w:r>
      <w:r>
        <w:rPr>
          <w:rFonts w:ascii="Times New Roman" w:hAnsi="Times New Roman"/>
          <w:sz w:val="28"/>
          <w:szCs w:val="28"/>
          <w:lang w:eastAsia="ru-RU"/>
        </w:rPr>
        <w:t xml:space="preserve">Республики Мордовия </w:t>
      </w:r>
      <w:r w:rsidRPr="005C18F6">
        <w:rPr>
          <w:rFonts w:ascii="Times New Roman" w:hAnsi="Times New Roman"/>
          <w:sz w:val="28"/>
          <w:szCs w:val="28"/>
          <w:lang w:eastAsia="ru-RU"/>
        </w:rPr>
        <w:t>постановляет:</w:t>
      </w:r>
    </w:p>
    <w:p w:rsidR="00625A38" w:rsidRPr="005C18F6" w:rsidRDefault="00625A38" w:rsidP="004031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5C18F6">
        <w:rPr>
          <w:rFonts w:ascii="Times New Roman" w:hAnsi="Times New Roman"/>
          <w:sz w:val="28"/>
          <w:szCs w:val="28"/>
        </w:rPr>
        <w:t xml:space="preserve">Утвердить </w:t>
      </w:r>
      <w:r>
        <w:rPr>
          <w:rFonts w:ascii="Times New Roman" w:hAnsi="Times New Roman"/>
          <w:sz w:val="28"/>
          <w:szCs w:val="28"/>
        </w:rPr>
        <w:t xml:space="preserve">прилагаемый </w:t>
      </w:r>
      <w:r w:rsidRPr="005C18F6">
        <w:rPr>
          <w:rFonts w:ascii="Times New Roman" w:hAnsi="Times New Roman"/>
          <w:sz w:val="28"/>
          <w:szCs w:val="28"/>
        </w:rPr>
        <w:t xml:space="preserve">регламент сопровождения инвестиционных проектов, реализуемых на территории </w:t>
      </w:r>
      <w:r>
        <w:rPr>
          <w:rFonts w:ascii="Times New Roman" w:hAnsi="Times New Roman"/>
          <w:sz w:val="28"/>
          <w:szCs w:val="28"/>
        </w:rPr>
        <w:t>Рузаевского</w:t>
      </w:r>
      <w:r w:rsidRPr="005C18F6">
        <w:rPr>
          <w:rFonts w:ascii="Times New Roman" w:hAnsi="Times New Roman"/>
          <w:sz w:val="28"/>
          <w:szCs w:val="28"/>
        </w:rPr>
        <w:t xml:space="preserve"> муниципального района Республики Мордовия</w:t>
      </w:r>
      <w:r w:rsidRPr="00403126">
        <w:t xml:space="preserve"> </w:t>
      </w:r>
      <w:r>
        <w:rPr>
          <w:rFonts w:ascii="Times New Roman" w:hAnsi="Times New Roman"/>
          <w:sz w:val="28"/>
          <w:szCs w:val="28"/>
        </w:rPr>
        <w:t xml:space="preserve">по </w:t>
      </w:r>
      <w:r w:rsidRPr="00403126">
        <w:rPr>
          <w:rFonts w:ascii="Times New Roman" w:hAnsi="Times New Roman"/>
          <w:sz w:val="28"/>
          <w:szCs w:val="28"/>
        </w:rPr>
        <w:t>принципу «одного окна»</w:t>
      </w:r>
      <w:r w:rsidRPr="005C18F6">
        <w:rPr>
          <w:rFonts w:ascii="Times New Roman" w:hAnsi="Times New Roman"/>
          <w:sz w:val="28"/>
          <w:szCs w:val="28"/>
        </w:rPr>
        <w:t>.</w:t>
      </w:r>
    </w:p>
    <w:p w:rsidR="00625A38" w:rsidRPr="005C18F6" w:rsidRDefault="00625A38" w:rsidP="007501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Контроль за</w:t>
      </w:r>
      <w:r w:rsidRPr="005C18F6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заместителя Главы района – начальника управления поддержки ТОСЭР, предпринимательства и торговли.</w:t>
      </w:r>
    </w:p>
    <w:p w:rsidR="00625A38" w:rsidRPr="005C18F6" w:rsidRDefault="00625A38" w:rsidP="007501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5C18F6">
        <w:rPr>
          <w:rFonts w:ascii="Times New Roman" w:hAnsi="Times New Roman"/>
          <w:sz w:val="28"/>
          <w:szCs w:val="28"/>
        </w:rPr>
        <w:t>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</w:t>
      </w:r>
      <w:r>
        <w:rPr>
          <w:rFonts w:ascii="Times New Roman" w:hAnsi="Times New Roman"/>
          <w:sz w:val="28"/>
          <w:szCs w:val="28"/>
        </w:rPr>
        <w:t>онно-телекоммуникационной сети «Интернет»</w:t>
      </w:r>
      <w:r w:rsidRPr="005C18F6">
        <w:rPr>
          <w:rFonts w:ascii="Times New Roman" w:hAnsi="Times New Roman"/>
          <w:sz w:val="28"/>
          <w:szCs w:val="28"/>
        </w:rPr>
        <w:t>.</w:t>
      </w:r>
    </w:p>
    <w:p w:rsidR="00625A38" w:rsidRPr="00497BD9" w:rsidRDefault="00625A38" w:rsidP="00745BE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25A38" w:rsidRDefault="00625A38" w:rsidP="00F37E7E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625A38" w:rsidRDefault="00625A38" w:rsidP="00F37E7E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625A38" w:rsidRDefault="00625A38" w:rsidP="00F37E7E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625A38" w:rsidRDefault="00625A38" w:rsidP="00F37E7E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625A38" w:rsidRDefault="00625A38" w:rsidP="00F37E7E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625A38" w:rsidRDefault="00625A38" w:rsidP="00CC7B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Рузаевского муниципального</w:t>
      </w:r>
      <w:r w:rsidRPr="00F37E7E">
        <w:rPr>
          <w:rFonts w:ascii="Times New Roman" w:hAnsi="Times New Roman"/>
          <w:sz w:val="28"/>
          <w:szCs w:val="28"/>
        </w:rPr>
        <w:t xml:space="preserve"> района</w:t>
      </w:r>
    </w:p>
    <w:p w:rsidR="00625A38" w:rsidRDefault="00625A38" w:rsidP="00CC7B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Республики Мордовия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А.Б. Юткин</w:t>
      </w:r>
    </w:p>
    <w:p w:rsidR="00625A38" w:rsidRDefault="00625A38" w:rsidP="005C18F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25A38" w:rsidRDefault="00625A38" w:rsidP="005C18F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25A38" w:rsidRPr="005C18F6" w:rsidRDefault="00625A38" w:rsidP="007120A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  <w:r w:rsidRPr="005C18F6">
        <w:rPr>
          <w:rFonts w:ascii="Times New Roman" w:hAnsi="Times New Roman"/>
          <w:sz w:val="28"/>
          <w:szCs w:val="28"/>
        </w:rPr>
        <w:t xml:space="preserve"> </w:t>
      </w:r>
    </w:p>
    <w:p w:rsidR="00625A38" w:rsidRDefault="00625A38" w:rsidP="007120A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постановлению </w:t>
      </w:r>
      <w:r w:rsidRPr="007120A4">
        <w:rPr>
          <w:rFonts w:ascii="Times New Roman" w:hAnsi="Times New Roman"/>
          <w:sz w:val="28"/>
          <w:szCs w:val="28"/>
        </w:rPr>
        <w:t xml:space="preserve">Администрации </w:t>
      </w:r>
    </w:p>
    <w:p w:rsidR="00625A38" w:rsidRDefault="00625A38" w:rsidP="007120A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Рузаевского </w:t>
      </w:r>
      <w:r w:rsidRPr="007120A4">
        <w:rPr>
          <w:rFonts w:ascii="Times New Roman" w:hAnsi="Times New Roman"/>
          <w:sz w:val="28"/>
          <w:szCs w:val="28"/>
        </w:rPr>
        <w:t>муниципального района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25A38" w:rsidRPr="007120A4" w:rsidRDefault="00625A38" w:rsidP="007120A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Республики Мордовия</w:t>
      </w:r>
    </w:p>
    <w:p w:rsidR="00625A38" w:rsidRPr="007120A4" w:rsidRDefault="00625A38" w:rsidP="007120A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14.08.</w:t>
      </w:r>
      <w:r w:rsidRPr="007120A4">
        <w:rPr>
          <w:rFonts w:ascii="Times New Roman" w:hAnsi="Times New Roman"/>
          <w:sz w:val="28"/>
          <w:szCs w:val="28"/>
        </w:rPr>
        <w:t>2024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20A4"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 xml:space="preserve"> № 360</w:t>
      </w:r>
    </w:p>
    <w:p w:rsidR="00625A38" w:rsidRDefault="00625A3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25A38" w:rsidRPr="005C18F6" w:rsidRDefault="00625A38" w:rsidP="004031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18F6">
        <w:rPr>
          <w:rFonts w:ascii="Times New Roman" w:hAnsi="Times New Roman"/>
          <w:b/>
          <w:sz w:val="28"/>
          <w:szCs w:val="28"/>
        </w:rPr>
        <w:t>Регламент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C18F6">
        <w:rPr>
          <w:rFonts w:ascii="Times New Roman" w:hAnsi="Times New Roman"/>
          <w:b/>
          <w:sz w:val="28"/>
          <w:szCs w:val="28"/>
        </w:rPr>
        <w:t>сопровождения инвестиционных проектов, реализуемых на территории</w:t>
      </w:r>
      <w:r>
        <w:rPr>
          <w:rFonts w:ascii="Times New Roman" w:hAnsi="Times New Roman"/>
          <w:b/>
          <w:sz w:val="28"/>
          <w:szCs w:val="28"/>
        </w:rPr>
        <w:t xml:space="preserve"> Рузаевского</w:t>
      </w:r>
      <w:r w:rsidRPr="005C18F6">
        <w:rPr>
          <w:rFonts w:ascii="Times New Roman" w:hAnsi="Times New Roman"/>
          <w:b/>
          <w:sz w:val="28"/>
          <w:szCs w:val="28"/>
        </w:rPr>
        <w:t xml:space="preserve"> муниципаль</w:t>
      </w:r>
      <w:r>
        <w:rPr>
          <w:rFonts w:ascii="Times New Roman" w:hAnsi="Times New Roman"/>
          <w:b/>
          <w:sz w:val="28"/>
          <w:szCs w:val="28"/>
        </w:rPr>
        <w:t xml:space="preserve">ного района Республики Мордовия </w:t>
      </w:r>
      <w:r w:rsidRPr="005C18F6">
        <w:rPr>
          <w:rFonts w:ascii="Times New Roman" w:hAnsi="Times New Roman"/>
          <w:b/>
          <w:sz w:val="28"/>
          <w:szCs w:val="28"/>
        </w:rPr>
        <w:t>по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C18F6">
        <w:rPr>
          <w:rFonts w:ascii="Times New Roman" w:hAnsi="Times New Roman"/>
          <w:b/>
          <w:sz w:val="28"/>
          <w:szCs w:val="28"/>
        </w:rPr>
        <w:t>принципу «одного окна»</w:t>
      </w:r>
    </w:p>
    <w:p w:rsidR="00625A38" w:rsidRDefault="00625A38" w:rsidP="007120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25A38" w:rsidRDefault="00625A38" w:rsidP="0040312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A3992">
        <w:rPr>
          <w:rFonts w:ascii="Times New Roman" w:hAnsi="Times New Roman"/>
          <w:b/>
          <w:sz w:val="28"/>
          <w:szCs w:val="28"/>
        </w:rPr>
        <w:t>Глава 1. Общие положения</w:t>
      </w:r>
    </w:p>
    <w:p w:rsidR="00625A38" w:rsidRPr="006A3992" w:rsidRDefault="00625A38" w:rsidP="0075017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625A38" w:rsidRPr="006A3992" w:rsidRDefault="00625A38" w:rsidP="007501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3992">
        <w:rPr>
          <w:rFonts w:ascii="Times New Roman" w:hAnsi="Times New Roman"/>
          <w:sz w:val="28"/>
          <w:szCs w:val="28"/>
        </w:rPr>
        <w:t xml:space="preserve">1. Настоящий </w:t>
      </w:r>
      <w:r>
        <w:rPr>
          <w:rFonts w:ascii="Times New Roman" w:hAnsi="Times New Roman"/>
          <w:sz w:val="28"/>
          <w:szCs w:val="28"/>
        </w:rPr>
        <w:t>р</w:t>
      </w:r>
      <w:r w:rsidRPr="006A3992">
        <w:rPr>
          <w:rFonts w:ascii="Times New Roman" w:hAnsi="Times New Roman"/>
          <w:sz w:val="28"/>
          <w:szCs w:val="28"/>
        </w:rPr>
        <w:t xml:space="preserve">егламент сопровождения инвестиционных проектов, реализуемых на территории </w:t>
      </w:r>
      <w:r>
        <w:rPr>
          <w:rFonts w:ascii="Times New Roman" w:hAnsi="Times New Roman"/>
          <w:sz w:val="28"/>
          <w:szCs w:val="28"/>
        </w:rPr>
        <w:t>Рузаевского</w:t>
      </w:r>
      <w:r w:rsidRPr="006A3992">
        <w:rPr>
          <w:rFonts w:ascii="Times New Roman" w:hAnsi="Times New Roman"/>
          <w:sz w:val="28"/>
          <w:szCs w:val="28"/>
        </w:rPr>
        <w:t xml:space="preserve"> муниципального района Республики Мордовия по принципу «одного окна» (далее – Регламент) разработан </w:t>
      </w:r>
      <w:r>
        <w:rPr>
          <w:rFonts w:ascii="Times New Roman" w:hAnsi="Times New Roman"/>
          <w:sz w:val="28"/>
          <w:szCs w:val="28"/>
        </w:rPr>
        <w:t>на основании п</w:t>
      </w:r>
      <w:r w:rsidRPr="006A3992">
        <w:rPr>
          <w:rFonts w:ascii="Times New Roman" w:hAnsi="Times New Roman"/>
          <w:sz w:val="28"/>
          <w:szCs w:val="28"/>
        </w:rPr>
        <w:t>риказ</w:t>
      </w:r>
      <w:r>
        <w:rPr>
          <w:rFonts w:ascii="Times New Roman" w:hAnsi="Times New Roman"/>
          <w:sz w:val="28"/>
          <w:szCs w:val="28"/>
        </w:rPr>
        <w:t>а</w:t>
      </w:r>
      <w:r w:rsidRPr="006A3992">
        <w:rPr>
          <w:rFonts w:ascii="Times New Roman" w:hAnsi="Times New Roman"/>
          <w:sz w:val="28"/>
          <w:szCs w:val="28"/>
        </w:rPr>
        <w:t xml:space="preserve"> Министерства экономического развития Российской Федерации от 30 сентября </w:t>
      </w:r>
      <w:smartTag w:uri="urn:schemas-microsoft-com:office:smarttags" w:element="metricconverter">
        <w:smartTagPr>
          <w:attr w:name="ProductID" w:val="2021 г"/>
        </w:smartTagPr>
        <w:r w:rsidRPr="006A3992">
          <w:rPr>
            <w:rFonts w:ascii="Times New Roman" w:hAnsi="Times New Roman"/>
            <w:sz w:val="28"/>
            <w:szCs w:val="28"/>
          </w:rPr>
          <w:t>2021 г</w:t>
        </w:r>
      </w:smartTag>
      <w:r w:rsidRPr="006A3992">
        <w:rPr>
          <w:rFonts w:ascii="Times New Roman" w:hAnsi="Times New Roman"/>
          <w:sz w:val="28"/>
          <w:szCs w:val="28"/>
        </w:rPr>
        <w:t xml:space="preserve">. № 591 «О системе поддержки новых инвестиционных проектов в субъектах Российской Федерации («Региональный инвестиционный стандарт»)», </w:t>
      </w:r>
      <w:r>
        <w:rPr>
          <w:rFonts w:ascii="Times New Roman" w:hAnsi="Times New Roman"/>
          <w:sz w:val="28"/>
          <w:szCs w:val="28"/>
        </w:rPr>
        <w:t>п</w:t>
      </w:r>
      <w:r w:rsidRPr="006A3992">
        <w:rPr>
          <w:rFonts w:ascii="Times New Roman" w:hAnsi="Times New Roman"/>
          <w:sz w:val="28"/>
          <w:szCs w:val="28"/>
        </w:rPr>
        <w:t>риказ</w:t>
      </w:r>
      <w:r>
        <w:rPr>
          <w:rFonts w:ascii="Times New Roman" w:hAnsi="Times New Roman"/>
          <w:sz w:val="28"/>
          <w:szCs w:val="28"/>
        </w:rPr>
        <w:t>а</w:t>
      </w:r>
      <w:r w:rsidRPr="006A3992">
        <w:rPr>
          <w:rFonts w:ascii="Times New Roman" w:hAnsi="Times New Roman"/>
          <w:sz w:val="28"/>
          <w:szCs w:val="28"/>
        </w:rPr>
        <w:t xml:space="preserve"> Министерства регионального развития Российской Федерации от 24 сентября </w:t>
      </w:r>
      <w:smartTag w:uri="urn:schemas-microsoft-com:office:smarttags" w:element="metricconverter">
        <w:smartTagPr>
          <w:attr w:name="ProductID" w:val="2013 г"/>
        </w:smartTagPr>
        <w:r w:rsidRPr="006A3992">
          <w:rPr>
            <w:rFonts w:ascii="Times New Roman" w:hAnsi="Times New Roman"/>
            <w:sz w:val="28"/>
            <w:szCs w:val="28"/>
          </w:rPr>
          <w:t>2013 г</w:t>
        </w:r>
      </w:smartTag>
      <w:r w:rsidRPr="006A3992">
        <w:rPr>
          <w:rFonts w:ascii="Times New Roman" w:hAnsi="Times New Roman"/>
          <w:sz w:val="28"/>
          <w:szCs w:val="28"/>
        </w:rPr>
        <w:t>. № 408 «Об утверждении Методических рекомендаций по внедрению Стандарта деятельности органов исполнительной власти субъекта Российской Федерации по обеспечению благоприятного инвестиционно</w:t>
      </w:r>
      <w:r>
        <w:rPr>
          <w:rFonts w:ascii="Times New Roman" w:hAnsi="Times New Roman"/>
          <w:sz w:val="28"/>
          <w:szCs w:val="28"/>
        </w:rPr>
        <w:t>го климата в регионе», поручения</w:t>
      </w:r>
      <w:r w:rsidRPr="006A3992">
        <w:rPr>
          <w:rFonts w:ascii="Times New Roman" w:hAnsi="Times New Roman"/>
          <w:sz w:val="28"/>
          <w:szCs w:val="28"/>
        </w:rPr>
        <w:t xml:space="preserve"> Правительства Российской Федерации от 14 февраля </w:t>
      </w:r>
      <w:smartTag w:uri="urn:schemas-microsoft-com:office:smarttags" w:element="metricconverter">
        <w:smartTagPr>
          <w:attr w:name="ProductID" w:val="2023 г"/>
        </w:smartTagPr>
        <w:r w:rsidRPr="006A3992">
          <w:rPr>
            <w:rFonts w:ascii="Times New Roman" w:hAnsi="Times New Roman"/>
            <w:sz w:val="28"/>
            <w:szCs w:val="28"/>
          </w:rPr>
          <w:t>2023 г</w:t>
        </w:r>
      </w:smartTag>
      <w:r w:rsidRPr="006A3992">
        <w:rPr>
          <w:rFonts w:ascii="Times New Roman" w:hAnsi="Times New Roman"/>
          <w:sz w:val="28"/>
          <w:szCs w:val="28"/>
        </w:rPr>
        <w:t xml:space="preserve">. № АБ-П13-43пр (пункт 2 раздела III) по вопросу определения минимальных требований к муниципальным образованиям, при соответствии которым будет возможна реализация системы поддержки новых инвестиционных проектов в субъектах Российской Федерации («Региональный инвестиционный стандарт»), а также реализация инвестиционных проектов на территории муниципальных образований, а также с учетом опыта реализации целевых моделей упрощения процедур ведения бизнеса и повышения инвестиционной привлекательности  </w:t>
      </w:r>
      <w:r>
        <w:rPr>
          <w:rFonts w:ascii="Times New Roman" w:hAnsi="Times New Roman"/>
          <w:sz w:val="28"/>
          <w:szCs w:val="28"/>
        </w:rPr>
        <w:t>Рузаевского</w:t>
      </w:r>
      <w:r w:rsidRPr="006A3992">
        <w:rPr>
          <w:rFonts w:ascii="Times New Roman" w:hAnsi="Times New Roman"/>
          <w:sz w:val="28"/>
          <w:szCs w:val="28"/>
        </w:rPr>
        <w:t xml:space="preserve"> муниципального района Республики Мордовия.</w:t>
      </w:r>
    </w:p>
    <w:p w:rsidR="00625A38" w:rsidRPr="006A3992" w:rsidRDefault="00625A38" w:rsidP="007501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3992">
        <w:rPr>
          <w:rFonts w:ascii="Times New Roman" w:hAnsi="Times New Roman"/>
          <w:sz w:val="28"/>
          <w:szCs w:val="28"/>
        </w:rPr>
        <w:t xml:space="preserve">2. Регламент определяет порядок рассмотрения Администрацией </w:t>
      </w:r>
      <w:r>
        <w:rPr>
          <w:rFonts w:ascii="Times New Roman" w:hAnsi="Times New Roman"/>
          <w:sz w:val="28"/>
          <w:szCs w:val="28"/>
        </w:rPr>
        <w:t>Рузаевского</w:t>
      </w:r>
      <w:r w:rsidRPr="006A3992">
        <w:rPr>
          <w:rFonts w:ascii="Times New Roman" w:hAnsi="Times New Roman"/>
          <w:sz w:val="28"/>
          <w:szCs w:val="28"/>
        </w:rPr>
        <w:t xml:space="preserve">  муниципального района Республики Мордовия</w:t>
      </w:r>
      <w:r>
        <w:rPr>
          <w:rFonts w:ascii="Times New Roman" w:hAnsi="Times New Roman"/>
          <w:sz w:val="28"/>
          <w:szCs w:val="28"/>
        </w:rPr>
        <w:t xml:space="preserve"> (далее по тексту – Администрация района)</w:t>
      </w:r>
      <w:r w:rsidRPr="006A3992">
        <w:rPr>
          <w:rFonts w:ascii="Times New Roman" w:hAnsi="Times New Roman"/>
          <w:sz w:val="28"/>
          <w:szCs w:val="28"/>
        </w:rPr>
        <w:t xml:space="preserve"> инвестиционных проектов, планируемых к реализации на территории </w:t>
      </w:r>
      <w:r>
        <w:rPr>
          <w:rFonts w:ascii="Times New Roman" w:hAnsi="Times New Roman"/>
          <w:sz w:val="28"/>
          <w:szCs w:val="28"/>
        </w:rPr>
        <w:t>Рузаевского</w:t>
      </w:r>
      <w:r w:rsidRPr="006A3992">
        <w:rPr>
          <w:rFonts w:ascii="Times New Roman" w:hAnsi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/>
          <w:sz w:val="28"/>
          <w:szCs w:val="28"/>
        </w:rPr>
        <w:t xml:space="preserve"> Республики Мордовия</w:t>
      </w:r>
      <w:r w:rsidRPr="006A3992">
        <w:rPr>
          <w:rFonts w:ascii="Times New Roman" w:hAnsi="Times New Roman"/>
          <w:sz w:val="28"/>
          <w:szCs w:val="28"/>
        </w:rPr>
        <w:t>, в том числе требования по составу и форме представления материалов, срокам рассмотрения, а также порядок сопровождения инвестиционных проектов и предусматривает консультативную, методическую и организационную поддержку инвесторов на всех стадиях сопровождения по принципу «одного окна».</w:t>
      </w:r>
    </w:p>
    <w:p w:rsidR="00625A38" w:rsidRPr="006A3992" w:rsidRDefault="00625A38" w:rsidP="007501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3992">
        <w:rPr>
          <w:rFonts w:ascii="Times New Roman" w:hAnsi="Times New Roman"/>
          <w:sz w:val="28"/>
          <w:szCs w:val="28"/>
        </w:rPr>
        <w:t>3. В Регламенте используются следующие понятия:</w:t>
      </w:r>
    </w:p>
    <w:p w:rsidR="00625A38" w:rsidRPr="006A3992" w:rsidRDefault="00625A38" w:rsidP="007501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3992">
        <w:rPr>
          <w:rFonts w:ascii="Times New Roman" w:hAnsi="Times New Roman"/>
          <w:sz w:val="28"/>
          <w:szCs w:val="28"/>
        </w:rPr>
        <w:t>«Инвестиции» - денежные средства, ценные бумаги, иное имущество, в том числе имущественные права, иные права, имеющие денежную оценку, вкладываемые в объекты предпринимательской и (или) иной деятельности в целях получения прибыли и (или) достижения иного полезного эффекта.</w:t>
      </w:r>
    </w:p>
    <w:p w:rsidR="00625A38" w:rsidRPr="006A3992" w:rsidRDefault="00625A38" w:rsidP="007501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3992">
        <w:rPr>
          <w:rFonts w:ascii="Times New Roman" w:hAnsi="Times New Roman"/>
          <w:sz w:val="28"/>
          <w:szCs w:val="28"/>
        </w:rPr>
        <w:t>«Инвестор» - субъект инвестиционной деятельности, осуществляющий вложение собственных, заемных и (или) привлеченных средств в реализацию инвестиционного проекта.</w:t>
      </w:r>
    </w:p>
    <w:p w:rsidR="00625A38" w:rsidRPr="006A3992" w:rsidRDefault="00625A38" w:rsidP="007501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3992">
        <w:rPr>
          <w:rFonts w:ascii="Times New Roman" w:hAnsi="Times New Roman"/>
          <w:sz w:val="28"/>
          <w:szCs w:val="28"/>
        </w:rPr>
        <w:t>«Инвестиционный проект» - комплекс мероприятий по реализации инвестиционной инициативы, направленной на создание новых производств, объектов капитального строительства, реконструкцию или модернизацию действующих производств, объектов капитального строительства, предусматривающий вложение внебюджетных финансовых и материальных средств в целях последующего получения экономической выгоды.</w:t>
      </w:r>
    </w:p>
    <w:p w:rsidR="00625A38" w:rsidRPr="006A3992" w:rsidRDefault="00625A38" w:rsidP="007501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3992">
        <w:rPr>
          <w:rFonts w:ascii="Times New Roman" w:hAnsi="Times New Roman"/>
          <w:sz w:val="28"/>
          <w:szCs w:val="28"/>
        </w:rPr>
        <w:t xml:space="preserve">«Публично-правовое образование» - </w:t>
      </w:r>
      <w:r>
        <w:rPr>
          <w:rFonts w:ascii="Times New Roman" w:hAnsi="Times New Roman"/>
          <w:sz w:val="28"/>
          <w:szCs w:val="28"/>
        </w:rPr>
        <w:t>Рузаевский муниципальный район Республики Мордовия</w:t>
      </w:r>
      <w:r w:rsidRPr="006A3992">
        <w:rPr>
          <w:rFonts w:ascii="Times New Roman" w:hAnsi="Times New Roman"/>
          <w:sz w:val="28"/>
          <w:szCs w:val="28"/>
        </w:rPr>
        <w:t>.</w:t>
      </w:r>
    </w:p>
    <w:p w:rsidR="00625A38" w:rsidRPr="006A3992" w:rsidRDefault="00625A38" w:rsidP="007501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3992">
        <w:rPr>
          <w:rFonts w:ascii="Times New Roman" w:hAnsi="Times New Roman"/>
          <w:sz w:val="28"/>
          <w:szCs w:val="28"/>
        </w:rPr>
        <w:t xml:space="preserve">«Механизм реализации инвестиционного проекта» - </w:t>
      </w:r>
      <w:r>
        <w:rPr>
          <w:rFonts w:ascii="Times New Roman" w:hAnsi="Times New Roman"/>
          <w:sz w:val="28"/>
          <w:szCs w:val="28"/>
        </w:rPr>
        <w:t xml:space="preserve">муниципально </w:t>
      </w:r>
      <w:r w:rsidRPr="006A3992">
        <w:rPr>
          <w:rFonts w:ascii="Times New Roman" w:hAnsi="Times New Roman"/>
          <w:sz w:val="28"/>
          <w:szCs w:val="28"/>
        </w:rPr>
        <w:t>- частное партнерство, концессионное соглашение, специальный инвестиционный контракт, соглашение о защите и поощрении капиталовложений, иной предусмотренный законодательством Российской Федерации и законодательством Республики Мордовия способ осуществления Инвестором инвестиционной деятельности на основании соглашения (договора, контракта), заключаемого между Инвестором и публично-правовым образованием.</w:t>
      </w:r>
    </w:p>
    <w:p w:rsidR="00625A38" w:rsidRPr="006A3992" w:rsidRDefault="00625A38" w:rsidP="007501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3992">
        <w:rPr>
          <w:rFonts w:ascii="Times New Roman" w:hAnsi="Times New Roman"/>
          <w:sz w:val="28"/>
          <w:szCs w:val="28"/>
        </w:rPr>
        <w:t>«Мера государственной поддержки» - субсидии, бюджетные инвестиции, налоговые льготы, иные меры поддержки, предоставляемые в соответствии с законодательством Республики Мордовия.</w:t>
      </w:r>
    </w:p>
    <w:p w:rsidR="00625A38" w:rsidRPr="006A3992" w:rsidRDefault="00625A38" w:rsidP="007501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3992">
        <w:rPr>
          <w:rFonts w:ascii="Times New Roman" w:hAnsi="Times New Roman"/>
          <w:sz w:val="28"/>
          <w:szCs w:val="28"/>
        </w:rPr>
        <w:t>«Площадка для инвестирования» - земельный участок, здание, строение, помещение, предназначенные для целевого освоения, перспективного развития и реализации инвестиционного проекта.</w:t>
      </w:r>
    </w:p>
    <w:p w:rsidR="00625A38" w:rsidRPr="005C18F6" w:rsidRDefault="00625A38" w:rsidP="007501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6A3992">
        <w:rPr>
          <w:rFonts w:ascii="Times New Roman" w:hAnsi="Times New Roman"/>
          <w:sz w:val="28"/>
          <w:szCs w:val="28"/>
        </w:rPr>
        <w:t>«</w:t>
      </w:r>
      <w:r w:rsidRPr="00482620">
        <w:rPr>
          <w:rFonts w:ascii="Times New Roman" w:hAnsi="Times New Roman"/>
          <w:sz w:val="28"/>
          <w:szCs w:val="28"/>
        </w:rPr>
        <w:t>Инвестиционный портал Рузаевского муниципального района</w:t>
      </w:r>
      <w:r w:rsidRPr="00403126">
        <w:rPr>
          <w:rFonts w:ascii="Times New Roman" w:hAnsi="Times New Roman"/>
          <w:sz w:val="28"/>
          <w:szCs w:val="28"/>
        </w:rPr>
        <w:t>» -</w:t>
      </w:r>
      <w:r w:rsidRPr="006A3992">
        <w:rPr>
          <w:rFonts w:ascii="Times New Roman" w:hAnsi="Times New Roman"/>
          <w:sz w:val="28"/>
          <w:szCs w:val="28"/>
        </w:rPr>
        <w:t xml:space="preserve"> информационный ресурс в форме </w:t>
      </w:r>
      <w:r>
        <w:rPr>
          <w:rFonts w:ascii="Times New Roman" w:hAnsi="Times New Roman"/>
          <w:sz w:val="28"/>
          <w:szCs w:val="28"/>
        </w:rPr>
        <w:t>вкладки на интернет-сайте</w:t>
      </w:r>
      <w:r w:rsidRPr="006A399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который расположен</w:t>
      </w:r>
      <w:r w:rsidRPr="006A3992">
        <w:rPr>
          <w:rFonts w:ascii="Times New Roman" w:hAnsi="Times New Roman"/>
          <w:sz w:val="28"/>
          <w:szCs w:val="28"/>
        </w:rPr>
        <w:t xml:space="preserve"> в информационно - телекоммуникационной сети «Интернет» по адресу: </w:t>
      </w:r>
      <w:r w:rsidRPr="00AD0331">
        <w:rPr>
          <w:rFonts w:ascii="Times New Roman" w:hAnsi="Times New Roman"/>
          <w:sz w:val="28"/>
          <w:szCs w:val="28"/>
        </w:rPr>
        <w:t>https://ruzaevka.gosuslugi.ru/</w:t>
      </w:r>
      <w:r w:rsidRPr="006A3992">
        <w:rPr>
          <w:rFonts w:ascii="Times New Roman" w:hAnsi="Times New Roman"/>
          <w:sz w:val="28"/>
          <w:szCs w:val="28"/>
        </w:rPr>
        <w:t>.</w:t>
      </w:r>
    </w:p>
    <w:p w:rsidR="00625A38" w:rsidRPr="005C18F6" w:rsidRDefault="00625A38" w:rsidP="007501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625A38" w:rsidRPr="00AD0331" w:rsidRDefault="00625A38" w:rsidP="00403126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AD0331">
        <w:rPr>
          <w:rFonts w:ascii="Times New Roman" w:hAnsi="Times New Roman"/>
          <w:b/>
          <w:sz w:val="28"/>
          <w:szCs w:val="28"/>
          <w:lang w:eastAsia="ru-RU"/>
        </w:rPr>
        <w:t xml:space="preserve">Глава 2. </w:t>
      </w:r>
      <w:r w:rsidRPr="00AD0331">
        <w:rPr>
          <w:rFonts w:ascii="Times New Roman" w:hAnsi="Times New Roman"/>
          <w:b/>
          <w:color w:val="000000"/>
          <w:sz w:val="28"/>
          <w:szCs w:val="28"/>
          <w:lang w:eastAsia="ru-RU"/>
        </w:rPr>
        <w:t>Порядок рассмотрения инвестиционного проекта и принятие на сопровождение инвестиционного проекта по принципу «одного окна»</w:t>
      </w:r>
    </w:p>
    <w:p w:rsidR="00625A38" w:rsidRPr="00AD0331" w:rsidRDefault="00625A38" w:rsidP="0075017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25A38" w:rsidRPr="00AD0331" w:rsidRDefault="00625A38" w:rsidP="0075017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0331">
        <w:rPr>
          <w:rFonts w:ascii="Times New Roman" w:hAnsi="Times New Roman"/>
          <w:sz w:val="28"/>
          <w:szCs w:val="28"/>
          <w:lang w:eastAsia="ru-RU"/>
        </w:rPr>
        <w:t xml:space="preserve">4. Администрация </w:t>
      </w:r>
      <w:r>
        <w:rPr>
          <w:rFonts w:ascii="Times New Roman" w:hAnsi="Times New Roman"/>
          <w:sz w:val="28"/>
          <w:szCs w:val="28"/>
          <w:lang w:eastAsia="ru-RU"/>
        </w:rPr>
        <w:t xml:space="preserve">района осуществляет рассмотрение </w:t>
      </w:r>
      <w:r w:rsidRPr="00AD0331">
        <w:rPr>
          <w:rFonts w:ascii="Times New Roman" w:hAnsi="Times New Roman"/>
          <w:sz w:val="28"/>
          <w:szCs w:val="28"/>
          <w:lang w:eastAsia="ru-RU"/>
        </w:rPr>
        <w:t>инвестиционных проектов, поступающих из следующих источников:</w:t>
      </w:r>
    </w:p>
    <w:p w:rsidR="00625A38" w:rsidRPr="00AD0331" w:rsidRDefault="00625A38" w:rsidP="0075017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0331">
        <w:rPr>
          <w:rFonts w:ascii="Times New Roman" w:hAnsi="Times New Roman"/>
          <w:sz w:val="28"/>
          <w:szCs w:val="28"/>
          <w:lang w:eastAsia="ru-RU"/>
        </w:rPr>
        <w:t xml:space="preserve">Инвестиционный портал </w:t>
      </w:r>
      <w:r w:rsidRPr="00AD0331">
        <w:rPr>
          <w:rFonts w:ascii="Times New Roman" w:hAnsi="Times New Roman"/>
          <w:sz w:val="28"/>
          <w:szCs w:val="28"/>
        </w:rPr>
        <w:t>https://ruzaevka.gosuslugi.ru/</w:t>
      </w:r>
      <w:r w:rsidRPr="00AD0331">
        <w:rPr>
          <w:rFonts w:ascii="Times New Roman" w:hAnsi="Times New Roman"/>
          <w:sz w:val="28"/>
          <w:szCs w:val="28"/>
          <w:lang w:eastAsia="ru-RU"/>
        </w:rPr>
        <w:t>;</w:t>
      </w:r>
    </w:p>
    <w:p w:rsidR="00625A38" w:rsidRPr="00AD0331" w:rsidRDefault="00625A38" w:rsidP="0075017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0331">
        <w:rPr>
          <w:rFonts w:ascii="Times New Roman" w:hAnsi="Times New Roman"/>
          <w:sz w:val="28"/>
          <w:szCs w:val="28"/>
          <w:lang w:eastAsia="ru-RU"/>
        </w:rPr>
        <w:t xml:space="preserve">почтовый адрес 431440, Республика Мордовия, </w:t>
      </w:r>
      <w:r>
        <w:rPr>
          <w:rFonts w:ascii="Times New Roman" w:hAnsi="Times New Roman"/>
          <w:sz w:val="28"/>
          <w:szCs w:val="28"/>
          <w:lang w:eastAsia="ru-RU"/>
        </w:rPr>
        <w:t xml:space="preserve">г. </w:t>
      </w:r>
      <w:r w:rsidRPr="00AD0331">
        <w:rPr>
          <w:rFonts w:ascii="Times New Roman" w:hAnsi="Times New Roman"/>
          <w:sz w:val="28"/>
          <w:szCs w:val="28"/>
          <w:lang w:eastAsia="ru-RU"/>
        </w:rPr>
        <w:t>Рузаевка, ул. Ленина, д.61;</w:t>
      </w:r>
    </w:p>
    <w:p w:rsidR="00625A38" w:rsidRPr="00AD0331" w:rsidRDefault="00625A38" w:rsidP="0075017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0331">
        <w:rPr>
          <w:rFonts w:ascii="Times New Roman" w:hAnsi="Times New Roman"/>
          <w:sz w:val="28"/>
          <w:szCs w:val="28"/>
          <w:lang w:eastAsia="ru-RU"/>
        </w:rPr>
        <w:t>адрес электронной почты: adm_rmr@e-mordovia.ru;</w:t>
      </w:r>
    </w:p>
    <w:p w:rsidR="00625A38" w:rsidRPr="00AD0331" w:rsidRDefault="00625A38" w:rsidP="0075017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0331">
        <w:rPr>
          <w:rFonts w:ascii="Times New Roman" w:hAnsi="Times New Roman"/>
          <w:sz w:val="28"/>
          <w:szCs w:val="28"/>
          <w:lang w:eastAsia="ru-RU"/>
        </w:rPr>
        <w:t>система электронного документооборота Республики Мордовия.</w:t>
      </w:r>
    </w:p>
    <w:p w:rsidR="00625A38" w:rsidRPr="00AD0331" w:rsidRDefault="00625A38" w:rsidP="0075017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0331">
        <w:rPr>
          <w:rFonts w:ascii="Times New Roman" w:hAnsi="Times New Roman"/>
          <w:sz w:val="28"/>
          <w:szCs w:val="28"/>
          <w:lang w:eastAsia="ru-RU"/>
        </w:rPr>
        <w:t>5. Администрация района осуществляет прием инвестиционных проектов и их регистрацию в течение 3 (трех) рабочих дней с момента поступления (далее – день регистрации) в системе электронного документооборота.</w:t>
      </w:r>
    </w:p>
    <w:p w:rsidR="00625A38" w:rsidRPr="00AD0331" w:rsidRDefault="00625A38" w:rsidP="0075017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0331">
        <w:rPr>
          <w:rFonts w:ascii="Times New Roman" w:hAnsi="Times New Roman"/>
          <w:sz w:val="28"/>
          <w:szCs w:val="28"/>
          <w:lang w:eastAsia="ru-RU"/>
        </w:rPr>
        <w:t xml:space="preserve">6. В течение 5 (пяти) рабочих дней со дня регистрации Администрацией района в зависимости от цели инвестиционного проекта и необходимых мер поддержки направляет инвестиционный проект для рассмотрения соответствующим структурным подразделениям: </w:t>
      </w:r>
      <w:r>
        <w:rPr>
          <w:rFonts w:ascii="Times New Roman" w:hAnsi="Times New Roman"/>
          <w:bCs/>
          <w:sz w:val="28"/>
          <w:szCs w:val="28"/>
          <w:lang w:eastAsia="ru-RU"/>
        </w:rPr>
        <w:t>у</w:t>
      </w:r>
      <w:r w:rsidRPr="00F371C5">
        <w:rPr>
          <w:rFonts w:ascii="Times New Roman" w:hAnsi="Times New Roman"/>
          <w:bCs/>
          <w:sz w:val="28"/>
          <w:szCs w:val="28"/>
          <w:lang w:eastAsia="ru-RU"/>
        </w:rPr>
        <w:t xml:space="preserve">правление жилищно-коммунального хозяйства и транспортного обслуживания; </w:t>
      </w:r>
      <w:r>
        <w:rPr>
          <w:rFonts w:ascii="Times New Roman" w:hAnsi="Times New Roman"/>
          <w:bCs/>
          <w:sz w:val="28"/>
          <w:szCs w:val="28"/>
          <w:lang w:eastAsia="ru-RU"/>
        </w:rPr>
        <w:t>у</w:t>
      </w:r>
      <w:r w:rsidRPr="00F371C5">
        <w:rPr>
          <w:rFonts w:ascii="Times New Roman" w:hAnsi="Times New Roman"/>
          <w:bCs/>
          <w:sz w:val="28"/>
          <w:szCs w:val="28"/>
          <w:lang w:eastAsia="ru-RU"/>
        </w:rPr>
        <w:t xml:space="preserve">правление экономического анализа и прогнозирования; </w:t>
      </w:r>
      <w:r>
        <w:rPr>
          <w:rFonts w:ascii="Times New Roman" w:hAnsi="Times New Roman"/>
          <w:bCs/>
          <w:sz w:val="28"/>
          <w:szCs w:val="28"/>
          <w:lang w:eastAsia="ru-RU"/>
        </w:rPr>
        <w:t>у</w:t>
      </w:r>
      <w:r w:rsidRPr="00F371C5">
        <w:rPr>
          <w:rFonts w:ascii="Times New Roman" w:hAnsi="Times New Roman"/>
          <w:bCs/>
          <w:sz w:val="28"/>
          <w:szCs w:val="28"/>
          <w:lang w:eastAsia="ru-RU"/>
        </w:rPr>
        <w:t>правление поддержки ТОСЭР, предпринимательства и торговли; Администрации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городского поселения Рузаевка Рузаевского муниципального района Республики Мордовия</w:t>
      </w:r>
      <w:r w:rsidRPr="00F371C5">
        <w:rPr>
          <w:rFonts w:ascii="Times New Roman" w:hAnsi="Times New Roman"/>
          <w:bCs/>
          <w:sz w:val="28"/>
          <w:szCs w:val="28"/>
          <w:lang w:eastAsia="ru-RU"/>
        </w:rPr>
        <w:t xml:space="preserve"> (по согласованию)</w:t>
      </w:r>
      <w:r>
        <w:rPr>
          <w:rFonts w:ascii="Times New Roman" w:hAnsi="Times New Roman"/>
          <w:bCs/>
          <w:sz w:val="28"/>
          <w:szCs w:val="28"/>
          <w:lang w:eastAsia="ru-RU"/>
        </w:rPr>
        <w:t>, муниципальному бюджетному учреждению Рузаевского муниципального района «Земельный вектор», где координатором является управление поддержки ТОСЭР, предпринимательства и торговли</w:t>
      </w:r>
      <w:r w:rsidRPr="00AD0331">
        <w:rPr>
          <w:rFonts w:ascii="Times New Roman" w:hAnsi="Times New Roman"/>
          <w:sz w:val="28"/>
          <w:szCs w:val="28"/>
          <w:lang w:eastAsia="ru-RU"/>
        </w:rPr>
        <w:t>.</w:t>
      </w:r>
    </w:p>
    <w:p w:rsidR="00625A38" w:rsidRPr="009F0CA9" w:rsidRDefault="00625A38" w:rsidP="009F0CA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D0331">
        <w:rPr>
          <w:rFonts w:ascii="Times New Roman" w:hAnsi="Times New Roman"/>
          <w:sz w:val="28"/>
          <w:szCs w:val="28"/>
          <w:lang w:eastAsia="ru-RU"/>
        </w:rPr>
        <w:t xml:space="preserve">7. Структурные подразделения: </w:t>
      </w:r>
      <w:r w:rsidRPr="00F371C5">
        <w:rPr>
          <w:rFonts w:ascii="Times New Roman" w:hAnsi="Times New Roman"/>
          <w:bCs/>
          <w:sz w:val="28"/>
          <w:szCs w:val="28"/>
          <w:lang w:eastAsia="ru-RU"/>
        </w:rPr>
        <w:t>управление жилищно-коммунального хозяйства и транспортного обслуживания</w:t>
      </w:r>
      <w:r>
        <w:rPr>
          <w:rFonts w:ascii="Times New Roman" w:hAnsi="Times New Roman"/>
          <w:bCs/>
          <w:sz w:val="28"/>
          <w:szCs w:val="28"/>
          <w:lang w:eastAsia="ru-RU"/>
        </w:rPr>
        <w:t>,</w:t>
      </w:r>
      <w:r w:rsidRPr="00F371C5">
        <w:rPr>
          <w:rFonts w:ascii="Times New Roman" w:hAnsi="Times New Roman"/>
          <w:bCs/>
          <w:sz w:val="28"/>
          <w:szCs w:val="28"/>
          <w:lang w:eastAsia="ru-RU"/>
        </w:rPr>
        <w:t xml:space="preserve"> управление экономического анализа и прогнозирования</w:t>
      </w:r>
      <w:r>
        <w:rPr>
          <w:rFonts w:ascii="Times New Roman" w:hAnsi="Times New Roman"/>
          <w:bCs/>
          <w:sz w:val="28"/>
          <w:szCs w:val="28"/>
          <w:lang w:eastAsia="ru-RU"/>
        </w:rPr>
        <w:t>,</w:t>
      </w:r>
      <w:r w:rsidRPr="00F371C5">
        <w:rPr>
          <w:rFonts w:ascii="Times New Roman" w:hAnsi="Times New Roman"/>
          <w:bCs/>
          <w:sz w:val="28"/>
          <w:szCs w:val="28"/>
          <w:lang w:eastAsia="ru-RU"/>
        </w:rPr>
        <w:t xml:space="preserve"> управление поддержки ТОСЭР, предпринимательства и торговли</w:t>
      </w:r>
      <w:r>
        <w:rPr>
          <w:rFonts w:ascii="Times New Roman" w:hAnsi="Times New Roman"/>
          <w:bCs/>
          <w:sz w:val="28"/>
          <w:szCs w:val="28"/>
          <w:lang w:eastAsia="ru-RU"/>
        </w:rPr>
        <w:t>,</w:t>
      </w:r>
      <w:r w:rsidRPr="00F371C5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>Администрация</w:t>
      </w:r>
      <w:r w:rsidRPr="00F371C5">
        <w:rPr>
          <w:rFonts w:ascii="Times New Roman" w:hAnsi="Times New Roman"/>
          <w:bCs/>
          <w:sz w:val="28"/>
          <w:szCs w:val="28"/>
          <w:lang w:eastAsia="ru-RU"/>
        </w:rPr>
        <w:t xml:space="preserve"> городского поселения Рузаевка Рузаевского муниципального района Республики Мордовия (по согласованию)</w:t>
      </w:r>
      <w:r w:rsidRPr="00AD0331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муниципальное бюджетное учреждение Рузаевского муниципального района «Земельный вектор», </w:t>
      </w:r>
      <w:r w:rsidRPr="00AD0331">
        <w:rPr>
          <w:rFonts w:ascii="Times New Roman" w:hAnsi="Times New Roman"/>
          <w:sz w:val="28"/>
          <w:szCs w:val="28"/>
          <w:lang w:eastAsia="ru-RU"/>
        </w:rPr>
        <w:t>р</w:t>
      </w:r>
      <w:r>
        <w:rPr>
          <w:rFonts w:ascii="Times New Roman" w:hAnsi="Times New Roman"/>
          <w:sz w:val="28"/>
          <w:szCs w:val="28"/>
          <w:lang w:eastAsia="ru-RU"/>
        </w:rPr>
        <w:t xml:space="preserve">ассматривающие инвестиционный проект, при необходимости направляют </w:t>
      </w:r>
      <w:r w:rsidRPr="00AD0331">
        <w:rPr>
          <w:rFonts w:ascii="Times New Roman" w:hAnsi="Times New Roman"/>
          <w:sz w:val="28"/>
          <w:szCs w:val="28"/>
          <w:lang w:eastAsia="ru-RU"/>
        </w:rPr>
        <w:t>запросы о предоставлении информации, необходимой для рассмотрения инвестиционного проекта, в органы исполнительной власти Республики Мордовия и иные организации.</w:t>
      </w:r>
    </w:p>
    <w:p w:rsidR="00625A38" w:rsidRPr="00AD0331" w:rsidRDefault="00625A38" w:rsidP="0075017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0331">
        <w:rPr>
          <w:rFonts w:ascii="Times New Roman" w:hAnsi="Times New Roman"/>
          <w:sz w:val="28"/>
          <w:szCs w:val="28"/>
          <w:lang w:eastAsia="ru-RU"/>
        </w:rPr>
        <w:t xml:space="preserve">8. При рассмотрении инвестиционных проектов Администрация района осуществляет комплекс мероприятий информационного и организационного характера, направленных на предварительную оценку возможности реализации инвестиционного проекта на территории </w:t>
      </w:r>
      <w:r>
        <w:rPr>
          <w:rFonts w:ascii="Times New Roman" w:hAnsi="Times New Roman"/>
          <w:sz w:val="28"/>
          <w:szCs w:val="28"/>
          <w:lang w:eastAsia="ru-RU"/>
        </w:rPr>
        <w:t>Рузаевского</w:t>
      </w:r>
      <w:r w:rsidRPr="00AD0331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Республики Мордовия с учетом возможного использования существующих объектов инвестиционной, инновационной инфраструктуры, в том числе:</w:t>
      </w:r>
    </w:p>
    <w:p w:rsidR="00625A38" w:rsidRPr="00AD0331" w:rsidRDefault="00625A38" w:rsidP="0075017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0331">
        <w:rPr>
          <w:rFonts w:ascii="Times New Roman" w:hAnsi="Times New Roman"/>
          <w:sz w:val="28"/>
          <w:szCs w:val="28"/>
          <w:lang w:eastAsia="ru-RU"/>
        </w:rPr>
        <w:t>первичный анализ информации, изложенной в обращении;</w:t>
      </w:r>
    </w:p>
    <w:p w:rsidR="00625A38" w:rsidRPr="00AD0331" w:rsidRDefault="00625A38" w:rsidP="0075017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0331">
        <w:rPr>
          <w:rFonts w:ascii="Times New Roman" w:hAnsi="Times New Roman"/>
          <w:sz w:val="28"/>
          <w:szCs w:val="28"/>
          <w:lang w:eastAsia="ru-RU"/>
        </w:rPr>
        <w:t>объективное, всестороннее и своевременное рассмотрение инвестиционного проекта, в том числе с участием Инвестора при необходимости;</w:t>
      </w:r>
    </w:p>
    <w:p w:rsidR="00625A38" w:rsidRPr="00AD0331" w:rsidRDefault="00625A38" w:rsidP="0075017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0331">
        <w:rPr>
          <w:rFonts w:ascii="Times New Roman" w:hAnsi="Times New Roman"/>
          <w:sz w:val="28"/>
          <w:szCs w:val="28"/>
          <w:lang w:eastAsia="ru-RU"/>
        </w:rPr>
        <w:t>проведение встреч с Инвестором для обсуждения содержания инвестиционного проекта, а также телефонных переговоров для оперативного решения текущих вопросов;</w:t>
      </w:r>
    </w:p>
    <w:p w:rsidR="00625A38" w:rsidRPr="00AD0331" w:rsidRDefault="00625A38" w:rsidP="0075017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0331">
        <w:rPr>
          <w:rFonts w:ascii="Times New Roman" w:hAnsi="Times New Roman"/>
          <w:sz w:val="28"/>
          <w:szCs w:val="28"/>
          <w:lang w:eastAsia="ru-RU"/>
        </w:rPr>
        <w:t xml:space="preserve">информирование Инвестора о возможных механизмах реализации инвестиционного проекта и возможности получения тех или иных мер государственной поддержки инвестиционной деятельности в Республике Мордовия на территории </w:t>
      </w:r>
      <w:r>
        <w:rPr>
          <w:rFonts w:ascii="Times New Roman" w:hAnsi="Times New Roman"/>
          <w:sz w:val="28"/>
          <w:szCs w:val="28"/>
          <w:lang w:eastAsia="ru-RU"/>
        </w:rPr>
        <w:t>Рузаевского</w:t>
      </w:r>
      <w:r w:rsidRPr="00AD0331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</w:t>
      </w:r>
      <w:r>
        <w:rPr>
          <w:rFonts w:ascii="Times New Roman" w:hAnsi="Times New Roman"/>
          <w:sz w:val="28"/>
          <w:szCs w:val="28"/>
          <w:lang w:eastAsia="ru-RU"/>
        </w:rPr>
        <w:t xml:space="preserve"> Республики Мордовия</w:t>
      </w:r>
      <w:r w:rsidRPr="00AD0331">
        <w:rPr>
          <w:rFonts w:ascii="Times New Roman" w:hAnsi="Times New Roman"/>
          <w:sz w:val="28"/>
          <w:szCs w:val="28"/>
          <w:lang w:eastAsia="ru-RU"/>
        </w:rPr>
        <w:t>;</w:t>
      </w:r>
    </w:p>
    <w:p w:rsidR="00625A38" w:rsidRPr="00AD0331" w:rsidRDefault="00625A38" w:rsidP="0075017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0331">
        <w:rPr>
          <w:rFonts w:ascii="Times New Roman" w:hAnsi="Times New Roman"/>
          <w:sz w:val="28"/>
          <w:szCs w:val="28"/>
          <w:lang w:eastAsia="ru-RU"/>
        </w:rPr>
        <w:t>информирование Инвестора об имеющихся площадках для инвестирования.</w:t>
      </w:r>
    </w:p>
    <w:p w:rsidR="00625A38" w:rsidRPr="00AD0331" w:rsidRDefault="00625A38" w:rsidP="0075017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0331">
        <w:rPr>
          <w:rFonts w:ascii="Times New Roman" w:hAnsi="Times New Roman"/>
          <w:sz w:val="28"/>
          <w:szCs w:val="28"/>
          <w:lang w:eastAsia="ru-RU"/>
        </w:rPr>
        <w:t>9. Запросы (заявления) Инвестора, поступившие в рамках рассмотрения инвестиционного проекта, рассматриваются структурными подразделениями Администрации района в течение 30 дней со дня регистрации.</w:t>
      </w:r>
    </w:p>
    <w:p w:rsidR="00625A38" w:rsidRPr="00AD0331" w:rsidRDefault="00625A38" w:rsidP="0075017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0331">
        <w:rPr>
          <w:rFonts w:ascii="Times New Roman" w:hAnsi="Times New Roman"/>
          <w:sz w:val="28"/>
          <w:szCs w:val="28"/>
          <w:lang w:eastAsia="ru-RU"/>
        </w:rPr>
        <w:t>10. В случае принятия Инвестором решения о реализации инвестиционного проекта с использованием определенного механизма реализации инвестиционного проекта и (или) решения об обращении с заявлением, о получении меры государственной поддержки, взаимодействие А</w:t>
      </w:r>
      <w:r>
        <w:rPr>
          <w:rFonts w:ascii="Times New Roman" w:hAnsi="Times New Roman"/>
          <w:sz w:val="28"/>
          <w:szCs w:val="28"/>
          <w:lang w:eastAsia="ru-RU"/>
        </w:rPr>
        <w:t>дминистрации района и (или) иных организаций с Инвестором осуществляется</w:t>
      </w:r>
      <w:r w:rsidRPr="00AD0331">
        <w:rPr>
          <w:rFonts w:ascii="Times New Roman" w:hAnsi="Times New Roman"/>
          <w:sz w:val="28"/>
          <w:szCs w:val="28"/>
          <w:lang w:eastAsia="ru-RU"/>
        </w:rPr>
        <w:t xml:space="preserve"> в соответствии с законодательством Российской Федерации и законодательством Республики Мордовия, регламентирующем порядок использования такого механ</w:t>
      </w:r>
      <w:r>
        <w:rPr>
          <w:rFonts w:ascii="Times New Roman" w:hAnsi="Times New Roman"/>
          <w:sz w:val="28"/>
          <w:szCs w:val="28"/>
          <w:lang w:eastAsia="ru-RU"/>
        </w:rPr>
        <w:t>изма реализации инвестиционного проекта и (или) предоставления меры</w:t>
      </w:r>
      <w:r w:rsidRPr="00AD0331">
        <w:rPr>
          <w:rFonts w:ascii="Times New Roman" w:hAnsi="Times New Roman"/>
          <w:sz w:val="28"/>
          <w:szCs w:val="28"/>
          <w:lang w:eastAsia="ru-RU"/>
        </w:rPr>
        <w:t xml:space="preserve"> государственной поддержки.</w:t>
      </w:r>
    </w:p>
    <w:p w:rsidR="00625A38" w:rsidRPr="00AD0331" w:rsidRDefault="00625A38" w:rsidP="0075017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0331">
        <w:rPr>
          <w:rFonts w:ascii="Times New Roman" w:hAnsi="Times New Roman"/>
          <w:sz w:val="28"/>
          <w:szCs w:val="28"/>
          <w:lang w:eastAsia="ru-RU"/>
        </w:rPr>
        <w:t xml:space="preserve">11. Основанием для принятия инвестиционного проекта на сопровождение на территории </w:t>
      </w:r>
      <w:r>
        <w:rPr>
          <w:rFonts w:ascii="Times New Roman" w:hAnsi="Times New Roman"/>
          <w:sz w:val="28"/>
          <w:szCs w:val="28"/>
          <w:lang w:eastAsia="ru-RU"/>
        </w:rPr>
        <w:t>Рузаевского</w:t>
      </w:r>
      <w:r w:rsidRPr="00AD0331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</w:t>
      </w:r>
      <w:r>
        <w:rPr>
          <w:rFonts w:ascii="Times New Roman" w:hAnsi="Times New Roman"/>
          <w:sz w:val="28"/>
          <w:szCs w:val="28"/>
          <w:lang w:eastAsia="ru-RU"/>
        </w:rPr>
        <w:t xml:space="preserve"> Республики Мордовия</w:t>
      </w:r>
      <w:r w:rsidRPr="00AD0331">
        <w:rPr>
          <w:rFonts w:ascii="Times New Roman" w:hAnsi="Times New Roman"/>
          <w:sz w:val="28"/>
          <w:szCs w:val="28"/>
          <w:lang w:eastAsia="ru-RU"/>
        </w:rPr>
        <w:t xml:space="preserve"> является письменное обращение Инвестора в адрес Администрации </w:t>
      </w:r>
      <w:r>
        <w:rPr>
          <w:rFonts w:ascii="Times New Roman" w:hAnsi="Times New Roman"/>
          <w:sz w:val="28"/>
          <w:szCs w:val="28"/>
          <w:lang w:eastAsia="ru-RU"/>
        </w:rPr>
        <w:t xml:space="preserve">района </w:t>
      </w:r>
      <w:r w:rsidRPr="00AD0331">
        <w:rPr>
          <w:rFonts w:ascii="Times New Roman" w:hAnsi="Times New Roman"/>
          <w:sz w:val="28"/>
          <w:szCs w:val="28"/>
          <w:lang w:eastAsia="ru-RU"/>
        </w:rPr>
        <w:t xml:space="preserve">или обращение в электронной форме, поступившее на Инвестиционный портал </w:t>
      </w:r>
      <w:r w:rsidRPr="00AD0331">
        <w:rPr>
          <w:rFonts w:ascii="Times New Roman" w:hAnsi="Times New Roman"/>
          <w:sz w:val="28"/>
          <w:szCs w:val="28"/>
        </w:rPr>
        <w:t>https://ruzaevka.gosuslugi.ru/</w:t>
      </w:r>
      <w:r w:rsidRPr="00AD0331">
        <w:rPr>
          <w:rFonts w:ascii="Times New Roman" w:hAnsi="Times New Roman"/>
          <w:sz w:val="28"/>
          <w:szCs w:val="28"/>
          <w:lang w:eastAsia="ru-RU"/>
        </w:rPr>
        <w:t>, или на адрес электронной почты adm_rmr@e-mordovia.ru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AD0331">
        <w:rPr>
          <w:rFonts w:ascii="Times New Roman" w:hAnsi="Times New Roman"/>
          <w:sz w:val="28"/>
          <w:szCs w:val="28"/>
          <w:lang w:eastAsia="ru-RU"/>
        </w:rPr>
        <w:t xml:space="preserve"> по форме, установленной приложением 1 к настоящему Регламенту (далее - обращение).</w:t>
      </w:r>
    </w:p>
    <w:p w:rsidR="00625A38" w:rsidRPr="00AD0331" w:rsidRDefault="00625A38" w:rsidP="0075017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0331">
        <w:rPr>
          <w:rFonts w:ascii="Times New Roman" w:hAnsi="Times New Roman"/>
          <w:sz w:val="28"/>
          <w:szCs w:val="28"/>
          <w:lang w:eastAsia="ru-RU"/>
        </w:rPr>
        <w:t>12.К обращению должны быть приложены следующие документы:</w:t>
      </w:r>
    </w:p>
    <w:p w:rsidR="00625A38" w:rsidRPr="00AD0331" w:rsidRDefault="00625A38" w:rsidP="0075017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0331">
        <w:rPr>
          <w:rFonts w:ascii="Times New Roman" w:hAnsi="Times New Roman"/>
          <w:sz w:val="28"/>
          <w:szCs w:val="28"/>
          <w:lang w:eastAsia="ru-RU"/>
        </w:rPr>
        <w:t>бизнес-план инвестиционного проекта;</w:t>
      </w:r>
    </w:p>
    <w:p w:rsidR="00625A38" w:rsidRPr="00AD0331" w:rsidRDefault="00625A38" w:rsidP="0075017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0331">
        <w:rPr>
          <w:rFonts w:ascii="Times New Roman" w:hAnsi="Times New Roman"/>
          <w:sz w:val="28"/>
          <w:szCs w:val="28"/>
          <w:lang w:eastAsia="ru-RU"/>
        </w:rPr>
        <w:t>паспорт инвестиционного проекта в соответствии с установленной формой (приложение 2 к настоящему Регламенту);</w:t>
      </w:r>
    </w:p>
    <w:p w:rsidR="00625A38" w:rsidRPr="00AD0331" w:rsidRDefault="00625A38" w:rsidP="0075017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0331">
        <w:rPr>
          <w:rFonts w:ascii="Times New Roman" w:hAnsi="Times New Roman"/>
          <w:sz w:val="28"/>
          <w:szCs w:val="28"/>
          <w:lang w:eastAsia="ru-RU"/>
        </w:rPr>
        <w:t>презентация инвестиционного проекта.</w:t>
      </w:r>
    </w:p>
    <w:p w:rsidR="00625A38" w:rsidRPr="00AD0331" w:rsidRDefault="00625A38" w:rsidP="0075017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0331">
        <w:rPr>
          <w:rFonts w:ascii="Times New Roman" w:hAnsi="Times New Roman"/>
          <w:sz w:val="28"/>
          <w:szCs w:val="28"/>
          <w:lang w:eastAsia="ru-RU"/>
        </w:rPr>
        <w:t>13. Ответственн</w:t>
      </w:r>
      <w:r>
        <w:rPr>
          <w:rFonts w:ascii="Times New Roman" w:hAnsi="Times New Roman"/>
          <w:sz w:val="28"/>
          <w:szCs w:val="28"/>
          <w:lang w:eastAsia="ru-RU"/>
        </w:rPr>
        <w:t xml:space="preserve">ость за достоверность сведений, </w:t>
      </w:r>
      <w:r w:rsidRPr="00AD0331">
        <w:rPr>
          <w:rFonts w:ascii="Times New Roman" w:hAnsi="Times New Roman"/>
          <w:sz w:val="28"/>
          <w:szCs w:val="28"/>
          <w:lang w:eastAsia="ru-RU"/>
        </w:rPr>
        <w:t>представляемых в администрацию, несет Инвестор.</w:t>
      </w:r>
    </w:p>
    <w:p w:rsidR="00625A38" w:rsidRPr="00AD0331" w:rsidRDefault="00625A38" w:rsidP="0075017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0331">
        <w:rPr>
          <w:rFonts w:ascii="Times New Roman" w:hAnsi="Times New Roman"/>
          <w:sz w:val="28"/>
          <w:szCs w:val="28"/>
          <w:lang w:eastAsia="ru-RU"/>
        </w:rPr>
        <w:t>14. Администрация района в течение 10 (десяти) рабочих дней со дня представления Инвестором документов, указанных в пункте 13 настоящего Регламента, проверяет полноту (комплектность) и правильность их оформления.</w:t>
      </w:r>
    </w:p>
    <w:p w:rsidR="00625A38" w:rsidRPr="00AD0331" w:rsidRDefault="00625A38" w:rsidP="0075017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0331">
        <w:rPr>
          <w:rFonts w:ascii="Times New Roman" w:hAnsi="Times New Roman"/>
          <w:sz w:val="28"/>
          <w:szCs w:val="28"/>
          <w:lang w:eastAsia="ru-RU"/>
        </w:rPr>
        <w:t xml:space="preserve">15. При наличии замечаний Администрация </w:t>
      </w:r>
      <w:r>
        <w:rPr>
          <w:rFonts w:ascii="Times New Roman" w:hAnsi="Times New Roman"/>
          <w:sz w:val="28"/>
          <w:szCs w:val="28"/>
          <w:lang w:eastAsia="ru-RU"/>
        </w:rPr>
        <w:t xml:space="preserve">района </w:t>
      </w:r>
      <w:r w:rsidRPr="00AD0331">
        <w:rPr>
          <w:rFonts w:ascii="Times New Roman" w:hAnsi="Times New Roman"/>
          <w:sz w:val="28"/>
          <w:szCs w:val="28"/>
          <w:lang w:eastAsia="ru-RU"/>
        </w:rPr>
        <w:t>в течение 5 (пяти) рабочих дней с момента завершения проверки возвращает документы Инвестору на доработку с указанием в письменном виде причин отказа в принятии их к рассмотрению.</w:t>
      </w:r>
    </w:p>
    <w:p w:rsidR="00625A38" w:rsidRPr="00AD0331" w:rsidRDefault="00625A38" w:rsidP="0075017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0331">
        <w:rPr>
          <w:rFonts w:ascii="Times New Roman" w:hAnsi="Times New Roman"/>
          <w:sz w:val="28"/>
          <w:szCs w:val="28"/>
          <w:lang w:eastAsia="ru-RU"/>
        </w:rPr>
        <w:t xml:space="preserve">16. После устранения замечаний Инвестор вправе повторно обратиться в Администрацию </w:t>
      </w:r>
      <w:r>
        <w:rPr>
          <w:rFonts w:ascii="Times New Roman" w:hAnsi="Times New Roman"/>
          <w:sz w:val="28"/>
          <w:szCs w:val="28"/>
          <w:lang w:eastAsia="ru-RU"/>
        </w:rPr>
        <w:t xml:space="preserve">района </w:t>
      </w:r>
      <w:r w:rsidRPr="00AD0331">
        <w:rPr>
          <w:rFonts w:ascii="Times New Roman" w:hAnsi="Times New Roman"/>
          <w:sz w:val="28"/>
          <w:szCs w:val="28"/>
          <w:lang w:eastAsia="ru-RU"/>
        </w:rPr>
        <w:t>для рассмотрения инвестиционного проекта и принятия решения по его сопровождению по принципу «одного окна».</w:t>
      </w:r>
    </w:p>
    <w:p w:rsidR="00625A38" w:rsidRPr="00AD0331" w:rsidRDefault="00625A38" w:rsidP="0075017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0331">
        <w:rPr>
          <w:rFonts w:ascii="Times New Roman" w:hAnsi="Times New Roman"/>
          <w:sz w:val="28"/>
          <w:szCs w:val="28"/>
          <w:lang w:eastAsia="ru-RU"/>
        </w:rPr>
        <w:t xml:space="preserve">17. По результатам рассмотрения обращения, в случае отсутствия замечаний, Администрацией </w:t>
      </w:r>
      <w:r>
        <w:rPr>
          <w:rFonts w:ascii="Times New Roman" w:hAnsi="Times New Roman"/>
          <w:sz w:val="28"/>
          <w:szCs w:val="28"/>
          <w:lang w:eastAsia="ru-RU"/>
        </w:rPr>
        <w:t xml:space="preserve">района </w:t>
      </w:r>
      <w:r w:rsidRPr="00AD0331">
        <w:rPr>
          <w:rFonts w:ascii="Times New Roman" w:hAnsi="Times New Roman"/>
          <w:sz w:val="28"/>
          <w:szCs w:val="28"/>
          <w:lang w:eastAsia="ru-RU"/>
        </w:rPr>
        <w:t>может быть принято решение об осуществлении сопровождения инвестиционного проекта.</w:t>
      </w:r>
    </w:p>
    <w:p w:rsidR="00625A38" w:rsidRPr="00AD0331" w:rsidRDefault="00625A38" w:rsidP="0075017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0331">
        <w:rPr>
          <w:rFonts w:ascii="Times New Roman" w:hAnsi="Times New Roman"/>
          <w:sz w:val="28"/>
          <w:szCs w:val="28"/>
          <w:lang w:eastAsia="ru-RU"/>
        </w:rPr>
        <w:t>18. Администрация</w:t>
      </w:r>
      <w:r>
        <w:rPr>
          <w:rFonts w:ascii="Times New Roman" w:hAnsi="Times New Roman"/>
          <w:sz w:val="28"/>
          <w:szCs w:val="28"/>
          <w:lang w:eastAsia="ru-RU"/>
        </w:rPr>
        <w:t xml:space="preserve"> района</w:t>
      </w:r>
      <w:r w:rsidRPr="00AD0331">
        <w:rPr>
          <w:rFonts w:ascii="Times New Roman" w:hAnsi="Times New Roman"/>
          <w:sz w:val="28"/>
          <w:szCs w:val="28"/>
          <w:lang w:eastAsia="ru-RU"/>
        </w:rPr>
        <w:t xml:space="preserve"> осуществляет сопровождение инвестиционного проекта, включающее:</w:t>
      </w:r>
    </w:p>
    <w:p w:rsidR="00625A38" w:rsidRPr="00AD0331" w:rsidRDefault="00625A38" w:rsidP="0075017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D0331">
        <w:rPr>
          <w:rFonts w:ascii="Times New Roman" w:hAnsi="Times New Roman"/>
          <w:sz w:val="28"/>
          <w:szCs w:val="28"/>
          <w:lang w:eastAsia="ru-RU"/>
        </w:rPr>
        <w:t>подбор площадки для инвестирования; организацию взаимодействия Инвестора и органов исполнитель</w:t>
      </w:r>
      <w:r>
        <w:rPr>
          <w:rFonts w:ascii="Times New Roman" w:hAnsi="Times New Roman"/>
          <w:sz w:val="28"/>
          <w:szCs w:val="28"/>
          <w:lang w:eastAsia="ru-RU"/>
        </w:rPr>
        <w:t>ной власти Рузаевского муниципального района Республики Мордовия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eastAsia="ru-RU"/>
        </w:rPr>
        <w:t xml:space="preserve"> по вопросам проведения подготовительных, </w:t>
      </w:r>
      <w:r w:rsidRPr="00AD0331">
        <w:rPr>
          <w:rFonts w:ascii="Times New Roman" w:hAnsi="Times New Roman"/>
          <w:sz w:val="28"/>
          <w:szCs w:val="28"/>
          <w:lang w:eastAsia="ru-RU"/>
        </w:rPr>
        <w:t>согласовательных и разрешительных процедур в ходе подготовки и реали</w:t>
      </w:r>
      <w:r>
        <w:rPr>
          <w:rFonts w:ascii="Times New Roman" w:hAnsi="Times New Roman"/>
          <w:sz w:val="28"/>
          <w:szCs w:val="28"/>
          <w:lang w:eastAsia="ru-RU"/>
        </w:rPr>
        <w:t xml:space="preserve">зации инвестиционного проекта, включая мониторинг соблюдения сроков ответов и </w:t>
      </w:r>
      <w:r w:rsidRPr="00AD0331">
        <w:rPr>
          <w:rFonts w:ascii="Times New Roman" w:hAnsi="Times New Roman"/>
          <w:sz w:val="28"/>
          <w:szCs w:val="28"/>
          <w:lang w:eastAsia="ru-RU"/>
        </w:rPr>
        <w:t>процедур в соответствии с административными регламентами и иными нормативными правовыми документами; определение списка согласовательных и разрешительных процедур, необходимых Инвестору.</w:t>
      </w:r>
    </w:p>
    <w:p w:rsidR="00625A38" w:rsidRDefault="00625A38" w:rsidP="00482620">
      <w:pPr>
        <w:spacing w:after="0" w:line="240" w:lineRule="auto"/>
        <w:rPr>
          <w:rFonts w:ascii="Times New Roman" w:hAnsi="Times New Roman"/>
          <w:b/>
          <w:sz w:val="28"/>
          <w:szCs w:val="28"/>
          <w:highlight w:val="yellow"/>
        </w:rPr>
      </w:pPr>
    </w:p>
    <w:p w:rsidR="00625A38" w:rsidRDefault="00625A38" w:rsidP="00482620">
      <w:pPr>
        <w:spacing w:after="0" w:line="240" w:lineRule="auto"/>
        <w:rPr>
          <w:rFonts w:ascii="Times New Roman" w:hAnsi="Times New Roman"/>
          <w:b/>
          <w:sz w:val="28"/>
          <w:szCs w:val="28"/>
          <w:highlight w:val="yellow"/>
        </w:rPr>
      </w:pPr>
    </w:p>
    <w:p w:rsidR="00625A38" w:rsidRDefault="00625A38" w:rsidP="00482620">
      <w:pPr>
        <w:spacing w:after="0" w:line="240" w:lineRule="auto"/>
        <w:rPr>
          <w:rFonts w:ascii="Times New Roman" w:hAnsi="Times New Roman"/>
          <w:b/>
          <w:sz w:val="28"/>
          <w:szCs w:val="28"/>
          <w:highlight w:val="yellow"/>
        </w:rPr>
      </w:pPr>
    </w:p>
    <w:p w:rsidR="00625A38" w:rsidRDefault="00625A38" w:rsidP="00482620">
      <w:pPr>
        <w:spacing w:after="0" w:line="240" w:lineRule="auto"/>
        <w:rPr>
          <w:rFonts w:ascii="Times New Roman" w:hAnsi="Times New Roman"/>
          <w:b/>
          <w:sz w:val="28"/>
          <w:szCs w:val="28"/>
          <w:highlight w:val="yellow"/>
        </w:rPr>
      </w:pPr>
    </w:p>
    <w:p w:rsidR="00625A38" w:rsidRDefault="00625A38" w:rsidP="00482620">
      <w:pPr>
        <w:spacing w:after="0" w:line="240" w:lineRule="auto"/>
        <w:rPr>
          <w:rFonts w:ascii="Times New Roman" w:hAnsi="Times New Roman"/>
          <w:b/>
          <w:sz w:val="28"/>
          <w:szCs w:val="28"/>
          <w:highlight w:val="yellow"/>
        </w:rPr>
      </w:pPr>
    </w:p>
    <w:p w:rsidR="00625A38" w:rsidRDefault="00625A38" w:rsidP="00482620">
      <w:pPr>
        <w:spacing w:after="0" w:line="240" w:lineRule="auto"/>
        <w:rPr>
          <w:rFonts w:ascii="Times New Roman" w:hAnsi="Times New Roman"/>
          <w:b/>
          <w:sz w:val="28"/>
          <w:szCs w:val="28"/>
          <w:highlight w:val="yellow"/>
        </w:rPr>
      </w:pPr>
    </w:p>
    <w:p w:rsidR="00625A38" w:rsidRDefault="00625A38" w:rsidP="00482620">
      <w:pPr>
        <w:spacing w:after="0" w:line="240" w:lineRule="auto"/>
        <w:rPr>
          <w:rFonts w:ascii="Times New Roman" w:hAnsi="Times New Roman"/>
          <w:b/>
          <w:sz w:val="28"/>
          <w:szCs w:val="28"/>
          <w:highlight w:val="yellow"/>
        </w:rPr>
      </w:pPr>
    </w:p>
    <w:p w:rsidR="00625A38" w:rsidRDefault="00625A38" w:rsidP="00482620">
      <w:pPr>
        <w:spacing w:after="0" w:line="240" w:lineRule="auto"/>
        <w:rPr>
          <w:rFonts w:ascii="Times New Roman" w:hAnsi="Times New Roman"/>
          <w:b/>
          <w:sz w:val="28"/>
          <w:szCs w:val="28"/>
          <w:highlight w:val="yellow"/>
        </w:rPr>
      </w:pPr>
    </w:p>
    <w:p w:rsidR="00625A38" w:rsidRDefault="00625A38" w:rsidP="00482620">
      <w:pPr>
        <w:spacing w:after="0" w:line="240" w:lineRule="auto"/>
        <w:rPr>
          <w:rFonts w:ascii="Times New Roman" w:hAnsi="Times New Roman"/>
          <w:b/>
          <w:sz w:val="28"/>
          <w:szCs w:val="28"/>
          <w:highlight w:val="yellow"/>
        </w:rPr>
      </w:pPr>
    </w:p>
    <w:p w:rsidR="00625A38" w:rsidRDefault="00625A38" w:rsidP="00482620">
      <w:pPr>
        <w:spacing w:after="0" w:line="240" w:lineRule="auto"/>
        <w:rPr>
          <w:rFonts w:ascii="Times New Roman" w:hAnsi="Times New Roman"/>
          <w:b/>
          <w:sz w:val="28"/>
          <w:szCs w:val="28"/>
          <w:highlight w:val="yellow"/>
        </w:rPr>
      </w:pPr>
    </w:p>
    <w:p w:rsidR="00625A38" w:rsidRDefault="00625A38" w:rsidP="00482620">
      <w:pPr>
        <w:spacing w:after="0" w:line="240" w:lineRule="auto"/>
        <w:rPr>
          <w:rFonts w:ascii="Times New Roman" w:hAnsi="Times New Roman"/>
          <w:b/>
          <w:sz w:val="28"/>
          <w:szCs w:val="28"/>
          <w:highlight w:val="yellow"/>
        </w:rPr>
      </w:pPr>
    </w:p>
    <w:p w:rsidR="00625A38" w:rsidRDefault="00625A38" w:rsidP="00482620">
      <w:pPr>
        <w:spacing w:after="0" w:line="240" w:lineRule="auto"/>
        <w:rPr>
          <w:rFonts w:ascii="Times New Roman" w:hAnsi="Times New Roman"/>
          <w:b/>
          <w:sz w:val="28"/>
          <w:szCs w:val="28"/>
          <w:highlight w:val="yellow"/>
        </w:rPr>
      </w:pPr>
    </w:p>
    <w:p w:rsidR="00625A38" w:rsidRDefault="00625A38" w:rsidP="00482620">
      <w:pPr>
        <w:spacing w:after="0" w:line="240" w:lineRule="auto"/>
        <w:rPr>
          <w:rFonts w:ascii="Times New Roman" w:hAnsi="Times New Roman"/>
          <w:b/>
          <w:sz w:val="28"/>
          <w:szCs w:val="28"/>
          <w:highlight w:val="yellow"/>
        </w:rPr>
      </w:pPr>
    </w:p>
    <w:p w:rsidR="00625A38" w:rsidRDefault="00625A38" w:rsidP="00482620">
      <w:pPr>
        <w:spacing w:after="0" w:line="240" w:lineRule="auto"/>
        <w:rPr>
          <w:rFonts w:ascii="Times New Roman" w:hAnsi="Times New Roman"/>
          <w:b/>
          <w:sz w:val="28"/>
          <w:szCs w:val="28"/>
          <w:highlight w:val="yellow"/>
        </w:rPr>
      </w:pPr>
    </w:p>
    <w:p w:rsidR="00625A38" w:rsidRDefault="00625A38" w:rsidP="00482620">
      <w:pPr>
        <w:spacing w:after="0" w:line="240" w:lineRule="auto"/>
        <w:rPr>
          <w:rFonts w:ascii="Times New Roman" w:hAnsi="Times New Roman"/>
          <w:b/>
          <w:sz w:val="28"/>
          <w:szCs w:val="28"/>
          <w:highlight w:val="yellow"/>
        </w:rPr>
      </w:pPr>
    </w:p>
    <w:p w:rsidR="00625A38" w:rsidRDefault="00625A38" w:rsidP="00482620">
      <w:pPr>
        <w:spacing w:after="0" w:line="240" w:lineRule="auto"/>
        <w:rPr>
          <w:rFonts w:ascii="Times New Roman" w:hAnsi="Times New Roman"/>
          <w:b/>
          <w:sz w:val="28"/>
          <w:szCs w:val="28"/>
          <w:highlight w:val="yellow"/>
        </w:rPr>
      </w:pPr>
    </w:p>
    <w:p w:rsidR="00625A38" w:rsidRDefault="00625A38" w:rsidP="00482620">
      <w:pPr>
        <w:spacing w:after="0" w:line="240" w:lineRule="auto"/>
        <w:rPr>
          <w:rFonts w:ascii="Times New Roman" w:hAnsi="Times New Roman"/>
          <w:b/>
          <w:sz w:val="28"/>
          <w:szCs w:val="28"/>
          <w:highlight w:val="yellow"/>
        </w:rPr>
      </w:pPr>
    </w:p>
    <w:p w:rsidR="00625A38" w:rsidRDefault="00625A38" w:rsidP="00482620">
      <w:pPr>
        <w:spacing w:after="0" w:line="240" w:lineRule="auto"/>
        <w:rPr>
          <w:rFonts w:ascii="Times New Roman" w:hAnsi="Times New Roman"/>
          <w:b/>
          <w:sz w:val="28"/>
          <w:szCs w:val="28"/>
          <w:highlight w:val="yellow"/>
        </w:rPr>
      </w:pPr>
    </w:p>
    <w:p w:rsidR="00625A38" w:rsidRDefault="00625A38" w:rsidP="00482620">
      <w:pPr>
        <w:spacing w:after="0" w:line="240" w:lineRule="auto"/>
        <w:rPr>
          <w:rFonts w:ascii="Times New Roman" w:hAnsi="Times New Roman"/>
          <w:b/>
          <w:sz w:val="28"/>
          <w:szCs w:val="28"/>
          <w:highlight w:val="yellow"/>
        </w:rPr>
      </w:pPr>
    </w:p>
    <w:p w:rsidR="00625A38" w:rsidRDefault="00625A38" w:rsidP="00482620">
      <w:pPr>
        <w:spacing w:after="0" w:line="240" w:lineRule="auto"/>
        <w:rPr>
          <w:rFonts w:ascii="Times New Roman" w:hAnsi="Times New Roman"/>
          <w:b/>
          <w:sz w:val="28"/>
          <w:szCs w:val="28"/>
          <w:highlight w:val="yellow"/>
        </w:rPr>
      </w:pPr>
    </w:p>
    <w:p w:rsidR="00625A38" w:rsidRDefault="00625A38" w:rsidP="00482620">
      <w:pPr>
        <w:spacing w:after="0" w:line="240" w:lineRule="auto"/>
        <w:rPr>
          <w:rFonts w:ascii="Times New Roman" w:hAnsi="Times New Roman"/>
          <w:b/>
          <w:sz w:val="28"/>
          <w:szCs w:val="28"/>
          <w:highlight w:val="yellow"/>
        </w:rPr>
      </w:pPr>
    </w:p>
    <w:p w:rsidR="00625A38" w:rsidRDefault="00625A38" w:rsidP="00482620">
      <w:pPr>
        <w:spacing w:after="0" w:line="240" w:lineRule="auto"/>
        <w:rPr>
          <w:rFonts w:ascii="Times New Roman" w:hAnsi="Times New Roman"/>
          <w:b/>
          <w:sz w:val="28"/>
          <w:szCs w:val="28"/>
          <w:highlight w:val="yellow"/>
        </w:rPr>
      </w:pPr>
    </w:p>
    <w:p w:rsidR="00625A38" w:rsidRDefault="00625A38" w:rsidP="00482620">
      <w:pPr>
        <w:spacing w:after="0" w:line="240" w:lineRule="auto"/>
        <w:rPr>
          <w:rFonts w:ascii="Times New Roman" w:hAnsi="Times New Roman"/>
          <w:b/>
          <w:sz w:val="28"/>
          <w:szCs w:val="28"/>
          <w:highlight w:val="yellow"/>
        </w:rPr>
      </w:pPr>
    </w:p>
    <w:p w:rsidR="00625A38" w:rsidRDefault="00625A38" w:rsidP="00482620">
      <w:pPr>
        <w:spacing w:after="0" w:line="240" w:lineRule="auto"/>
        <w:rPr>
          <w:rFonts w:ascii="Times New Roman" w:hAnsi="Times New Roman"/>
          <w:b/>
          <w:sz w:val="28"/>
          <w:szCs w:val="28"/>
          <w:highlight w:val="yellow"/>
        </w:rPr>
      </w:pPr>
    </w:p>
    <w:p w:rsidR="00625A38" w:rsidRDefault="00625A38" w:rsidP="00482620">
      <w:pPr>
        <w:spacing w:after="0" w:line="240" w:lineRule="auto"/>
        <w:rPr>
          <w:rFonts w:ascii="Times New Roman" w:hAnsi="Times New Roman"/>
          <w:b/>
          <w:sz w:val="28"/>
          <w:szCs w:val="28"/>
          <w:highlight w:val="yellow"/>
        </w:rPr>
      </w:pPr>
    </w:p>
    <w:p w:rsidR="00625A38" w:rsidRDefault="00625A38" w:rsidP="00482620">
      <w:pPr>
        <w:spacing w:after="0" w:line="240" w:lineRule="auto"/>
        <w:rPr>
          <w:rFonts w:ascii="Times New Roman" w:hAnsi="Times New Roman"/>
          <w:b/>
          <w:sz w:val="28"/>
          <w:szCs w:val="28"/>
          <w:highlight w:val="yellow"/>
        </w:rPr>
      </w:pPr>
    </w:p>
    <w:p w:rsidR="00625A38" w:rsidRDefault="00625A38" w:rsidP="00482620">
      <w:pPr>
        <w:spacing w:after="0" w:line="240" w:lineRule="auto"/>
        <w:rPr>
          <w:rFonts w:ascii="Times New Roman" w:hAnsi="Times New Roman"/>
          <w:b/>
          <w:sz w:val="28"/>
          <w:szCs w:val="28"/>
          <w:highlight w:val="yellow"/>
        </w:rPr>
      </w:pPr>
    </w:p>
    <w:p w:rsidR="00625A38" w:rsidRDefault="00625A38" w:rsidP="00482620">
      <w:pPr>
        <w:spacing w:after="0" w:line="240" w:lineRule="auto"/>
        <w:rPr>
          <w:rFonts w:ascii="Times New Roman" w:hAnsi="Times New Roman"/>
          <w:b/>
          <w:sz w:val="28"/>
          <w:szCs w:val="28"/>
          <w:highlight w:val="yellow"/>
        </w:rPr>
      </w:pPr>
    </w:p>
    <w:p w:rsidR="00625A38" w:rsidRDefault="00625A38" w:rsidP="00482620">
      <w:pPr>
        <w:spacing w:after="0" w:line="240" w:lineRule="auto"/>
        <w:rPr>
          <w:rFonts w:ascii="Times New Roman" w:hAnsi="Times New Roman"/>
          <w:b/>
          <w:sz w:val="28"/>
          <w:szCs w:val="28"/>
          <w:highlight w:val="yellow"/>
        </w:rPr>
      </w:pPr>
    </w:p>
    <w:p w:rsidR="00625A38" w:rsidRDefault="00625A38" w:rsidP="00482620">
      <w:pPr>
        <w:spacing w:after="0" w:line="240" w:lineRule="auto"/>
        <w:rPr>
          <w:rFonts w:ascii="Times New Roman" w:hAnsi="Times New Roman"/>
          <w:b/>
          <w:sz w:val="28"/>
          <w:szCs w:val="28"/>
          <w:highlight w:val="yellow"/>
        </w:rPr>
      </w:pPr>
    </w:p>
    <w:p w:rsidR="00625A38" w:rsidRDefault="00625A38" w:rsidP="00482620">
      <w:pPr>
        <w:spacing w:after="0" w:line="240" w:lineRule="auto"/>
        <w:rPr>
          <w:rFonts w:ascii="Times New Roman" w:hAnsi="Times New Roman"/>
          <w:b/>
          <w:sz w:val="28"/>
          <w:szCs w:val="28"/>
          <w:highlight w:val="yellow"/>
        </w:rPr>
      </w:pPr>
    </w:p>
    <w:p w:rsidR="00625A38" w:rsidRDefault="00625A38" w:rsidP="00482620">
      <w:pPr>
        <w:spacing w:after="0" w:line="240" w:lineRule="auto"/>
        <w:rPr>
          <w:rFonts w:ascii="Times New Roman" w:hAnsi="Times New Roman"/>
          <w:b/>
          <w:sz w:val="28"/>
          <w:szCs w:val="28"/>
          <w:highlight w:val="yellow"/>
        </w:rPr>
      </w:pPr>
    </w:p>
    <w:p w:rsidR="00625A38" w:rsidRDefault="00625A38" w:rsidP="00482620">
      <w:pPr>
        <w:spacing w:after="0" w:line="240" w:lineRule="auto"/>
        <w:rPr>
          <w:rFonts w:ascii="Times New Roman" w:hAnsi="Times New Roman"/>
          <w:b/>
          <w:sz w:val="28"/>
          <w:szCs w:val="28"/>
          <w:highlight w:val="yellow"/>
        </w:rPr>
      </w:pPr>
    </w:p>
    <w:p w:rsidR="00625A38" w:rsidRDefault="00625A38" w:rsidP="00482620">
      <w:pPr>
        <w:spacing w:after="0" w:line="240" w:lineRule="auto"/>
        <w:rPr>
          <w:rFonts w:ascii="Times New Roman" w:hAnsi="Times New Roman"/>
          <w:b/>
          <w:sz w:val="28"/>
          <w:szCs w:val="28"/>
          <w:highlight w:val="yellow"/>
        </w:rPr>
      </w:pPr>
    </w:p>
    <w:p w:rsidR="00625A38" w:rsidRDefault="00625A38" w:rsidP="00482620">
      <w:pPr>
        <w:spacing w:after="0" w:line="240" w:lineRule="auto"/>
        <w:rPr>
          <w:rFonts w:ascii="Times New Roman" w:hAnsi="Times New Roman"/>
          <w:b/>
          <w:sz w:val="28"/>
          <w:szCs w:val="28"/>
          <w:highlight w:val="yellow"/>
        </w:rPr>
      </w:pPr>
    </w:p>
    <w:p w:rsidR="00625A38" w:rsidRDefault="00625A38" w:rsidP="00482620">
      <w:pPr>
        <w:spacing w:after="0" w:line="240" w:lineRule="auto"/>
        <w:rPr>
          <w:rFonts w:ascii="Times New Roman" w:hAnsi="Times New Roman"/>
          <w:b/>
          <w:sz w:val="28"/>
          <w:szCs w:val="28"/>
          <w:highlight w:val="yellow"/>
        </w:rPr>
      </w:pPr>
    </w:p>
    <w:p w:rsidR="00625A38" w:rsidRDefault="00625A38" w:rsidP="00482620">
      <w:pPr>
        <w:spacing w:after="0" w:line="240" w:lineRule="auto"/>
        <w:rPr>
          <w:rFonts w:ascii="Times New Roman" w:hAnsi="Times New Roman"/>
          <w:b/>
          <w:sz w:val="28"/>
          <w:szCs w:val="28"/>
          <w:highlight w:val="yellow"/>
        </w:rPr>
      </w:pPr>
    </w:p>
    <w:p w:rsidR="00625A38" w:rsidRDefault="00625A38" w:rsidP="00482620">
      <w:pPr>
        <w:spacing w:after="0" w:line="240" w:lineRule="auto"/>
        <w:rPr>
          <w:rFonts w:ascii="Times New Roman" w:hAnsi="Times New Roman"/>
          <w:b/>
          <w:sz w:val="28"/>
          <w:szCs w:val="28"/>
          <w:highlight w:val="yellow"/>
        </w:rPr>
      </w:pPr>
    </w:p>
    <w:p w:rsidR="00625A38" w:rsidRDefault="00625A38" w:rsidP="00482620">
      <w:pPr>
        <w:spacing w:after="0" w:line="240" w:lineRule="auto"/>
        <w:rPr>
          <w:rFonts w:ascii="Times New Roman" w:hAnsi="Times New Roman"/>
          <w:b/>
          <w:sz w:val="28"/>
          <w:szCs w:val="28"/>
          <w:highlight w:val="yellow"/>
        </w:rPr>
      </w:pPr>
    </w:p>
    <w:p w:rsidR="00625A38" w:rsidRDefault="00625A38" w:rsidP="00482620">
      <w:pPr>
        <w:spacing w:after="0" w:line="240" w:lineRule="auto"/>
        <w:rPr>
          <w:rFonts w:ascii="Times New Roman" w:hAnsi="Times New Roman"/>
          <w:b/>
          <w:sz w:val="28"/>
          <w:szCs w:val="28"/>
          <w:highlight w:val="yellow"/>
        </w:rPr>
      </w:pPr>
    </w:p>
    <w:p w:rsidR="00625A38" w:rsidRDefault="00625A38" w:rsidP="00482620">
      <w:pPr>
        <w:spacing w:after="0" w:line="240" w:lineRule="auto"/>
        <w:rPr>
          <w:rFonts w:ascii="Times New Roman" w:hAnsi="Times New Roman"/>
          <w:b/>
          <w:sz w:val="28"/>
          <w:szCs w:val="28"/>
          <w:highlight w:val="yellow"/>
        </w:rPr>
      </w:pPr>
    </w:p>
    <w:p w:rsidR="00625A38" w:rsidRDefault="00625A38" w:rsidP="00482620">
      <w:pPr>
        <w:spacing w:after="0" w:line="240" w:lineRule="auto"/>
        <w:rPr>
          <w:rFonts w:ascii="Times New Roman" w:hAnsi="Times New Roman"/>
          <w:b/>
          <w:sz w:val="28"/>
          <w:szCs w:val="28"/>
          <w:highlight w:val="yellow"/>
        </w:rPr>
      </w:pPr>
    </w:p>
    <w:tbl>
      <w:tblPr>
        <w:tblW w:w="4621" w:type="dxa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/>
      </w:tblPr>
      <w:tblGrid>
        <w:gridCol w:w="4621"/>
      </w:tblGrid>
      <w:tr w:rsidR="00625A38" w:rsidRPr="007C0228" w:rsidTr="00CF5ED0">
        <w:trPr>
          <w:jc w:val="right"/>
        </w:trPr>
        <w:tc>
          <w:tcPr>
            <w:tcW w:w="4621" w:type="dxa"/>
          </w:tcPr>
          <w:p w:rsidR="00625A38" w:rsidRPr="00403126" w:rsidRDefault="00625A38" w:rsidP="007C0228">
            <w:pPr>
              <w:widowControl w:val="0"/>
              <w:spacing w:after="0" w:line="240" w:lineRule="auto"/>
              <w:ind w:right="57" w:firstLine="709"/>
              <w:jc w:val="right"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  <w:r w:rsidRPr="00403126">
              <w:rPr>
                <w:rFonts w:ascii="Times New Roman" w:hAnsi="Times New Roman" w:cs="Calibri"/>
                <w:bCs/>
                <w:sz w:val="28"/>
                <w:szCs w:val="28"/>
                <w:lang w:eastAsia="ru-RU"/>
              </w:rPr>
              <w:t>Приложение 1</w:t>
            </w:r>
          </w:p>
          <w:p w:rsidR="00625A38" w:rsidRPr="007C0228" w:rsidRDefault="00625A38" w:rsidP="007C0228">
            <w:pPr>
              <w:widowControl w:val="0"/>
              <w:spacing w:after="0" w:line="240" w:lineRule="auto"/>
              <w:ind w:right="57" w:firstLine="709"/>
              <w:jc w:val="right"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  <w:r w:rsidRPr="007C0228">
              <w:rPr>
                <w:rFonts w:ascii="Times New Roman" w:hAnsi="Times New Roman" w:cs="Calibri"/>
                <w:sz w:val="28"/>
                <w:szCs w:val="28"/>
                <w:lang w:eastAsia="ru-RU"/>
              </w:rPr>
              <w:t>к Регламенту</w:t>
            </w:r>
            <w:r>
              <w:rPr>
                <w:rFonts w:ascii="Times New Roman" w:hAnsi="Times New Roman" w:cs="Calibri"/>
                <w:sz w:val="28"/>
                <w:szCs w:val="28"/>
                <w:lang w:eastAsia="ru-RU"/>
              </w:rPr>
              <w:t xml:space="preserve"> сопровождения </w:t>
            </w:r>
            <w:r w:rsidRPr="007C0228">
              <w:rPr>
                <w:rFonts w:ascii="Times New Roman" w:hAnsi="Times New Roman" w:cs="Calibri"/>
                <w:sz w:val="28"/>
                <w:szCs w:val="28"/>
                <w:lang w:eastAsia="ru-RU"/>
              </w:rPr>
              <w:t xml:space="preserve">инвестиционных проектов, реализуемых </w:t>
            </w:r>
            <w:r>
              <w:rPr>
                <w:rFonts w:ascii="Times New Roman" w:hAnsi="Times New Roman" w:cs="Calibri"/>
                <w:sz w:val="28"/>
                <w:szCs w:val="28"/>
                <w:lang w:eastAsia="ru-RU"/>
              </w:rPr>
              <w:t xml:space="preserve">на территории Рузаевского муниципального района </w:t>
            </w:r>
            <w:r w:rsidRPr="007C0228">
              <w:rPr>
                <w:rFonts w:ascii="Times New Roman" w:hAnsi="Times New Roman" w:cs="Calibri"/>
                <w:sz w:val="28"/>
                <w:szCs w:val="28"/>
                <w:lang w:eastAsia="ru-RU"/>
              </w:rPr>
              <w:t>по принципу «одного окна»</w:t>
            </w:r>
          </w:p>
        </w:tc>
      </w:tr>
    </w:tbl>
    <w:p w:rsidR="00625A38" w:rsidRPr="007C0228" w:rsidRDefault="00625A38" w:rsidP="007C0228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  <w:lang w:eastAsia="ru-RU"/>
        </w:rPr>
      </w:pPr>
    </w:p>
    <w:p w:rsidR="00625A38" w:rsidRPr="007C0228" w:rsidRDefault="00625A38" w:rsidP="007C0228">
      <w:pPr>
        <w:widowControl w:val="0"/>
        <w:autoSpaceDE w:val="0"/>
        <w:autoSpaceDN w:val="0"/>
        <w:spacing w:after="0" w:line="240" w:lineRule="auto"/>
        <w:ind w:right="816"/>
        <w:rPr>
          <w:rFonts w:ascii="Times New Roman" w:hAnsi="Times New Roman"/>
          <w:sz w:val="27"/>
        </w:rPr>
      </w:pPr>
    </w:p>
    <w:p w:rsidR="00625A38" w:rsidRPr="007C0228" w:rsidRDefault="00625A38" w:rsidP="00331B16">
      <w:pPr>
        <w:widowControl w:val="0"/>
        <w:autoSpaceDE w:val="0"/>
        <w:autoSpaceDN w:val="0"/>
        <w:spacing w:before="1" w:after="0" w:line="360" w:lineRule="auto"/>
        <w:ind w:left="4248" w:right="789"/>
        <w:rPr>
          <w:rFonts w:ascii="Times New Roman" w:hAnsi="Times New Roman"/>
          <w:sz w:val="26"/>
          <w:szCs w:val="26"/>
        </w:rPr>
      </w:pPr>
      <w:r w:rsidRPr="007C0228">
        <w:rPr>
          <w:rFonts w:ascii="Times New Roman" w:hAnsi="Times New Roman"/>
          <w:color w:val="131313"/>
          <w:spacing w:val="-2"/>
          <w:sz w:val="26"/>
          <w:szCs w:val="26"/>
        </w:rPr>
        <w:t>В</w:t>
      </w:r>
      <w:r w:rsidRPr="007C0228">
        <w:rPr>
          <w:rFonts w:ascii="Times New Roman" w:hAnsi="Times New Roman"/>
          <w:color w:val="131313"/>
          <w:spacing w:val="-10"/>
          <w:sz w:val="26"/>
          <w:szCs w:val="26"/>
        </w:rPr>
        <w:t xml:space="preserve"> __________________________________</w:t>
      </w:r>
    </w:p>
    <w:p w:rsidR="00625A38" w:rsidRPr="007C0228" w:rsidRDefault="00625A38" w:rsidP="00331B16">
      <w:pPr>
        <w:widowControl w:val="0"/>
        <w:tabs>
          <w:tab w:val="left" w:pos="10968"/>
        </w:tabs>
        <w:autoSpaceDE w:val="0"/>
        <w:autoSpaceDN w:val="0"/>
        <w:spacing w:after="0" w:line="360" w:lineRule="auto"/>
        <w:rPr>
          <w:rFonts w:ascii="Times New Roman" w:hAnsi="Times New Roman"/>
          <w:sz w:val="19"/>
          <w:szCs w:val="19"/>
        </w:rPr>
      </w:pPr>
      <w:r w:rsidRPr="007C0228">
        <w:rPr>
          <w:rFonts w:ascii="Times New Roman" w:hAnsi="Times New Roman"/>
          <w:sz w:val="19"/>
          <w:szCs w:val="19"/>
        </w:rPr>
        <w:t xml:space="preserve">                                                                                          ОТ</w:t>
      </w:r>
      <w:r w:rsidRPr="007C0228">
        <w:rPr>
          <w:rFonts w:ascii="Times New Roman" w:hAnsi="Times New Roman"/>
          <w:spacing w:val="-17"/>
          <w:sz w:val="19"/>
          <w:szCs w:val="19"/>
        </w:rPr>
        <w:t xml:space="preserve"> __________________________________________________</w:t>
      </w:r>
    </w:p>
    <w:p w:rsidR="00625A38" w:rsidRPr="007C0228" w:rsidRDefault="00625A38" w:rsidP="00331B16">
      <w:pPr>
        <w:widowControl w:val="0"/>
        <w:autoSpaceDE w:val="0"/>
        <w:autoSpaceDN w:val="0"/>
        <w:spacing w:after="0" w:line="240" w:lineRule="atLeast"/>
        <w:ind w:firstLine="708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pacing w:val="-6"/>
          <w:sz w:val="19"/>
          <w:szCs w:val="19"/>
        </w:rPr>
        <w:t xml:space="preserve">                                                                                                    </w:t>
      </w:r>
      <w:r w:rsidRPr="007C0228">
        <w:rPr>
          <w:rFonts w:ascii="Times New Roman" w:hAnsi="Times New Roman"/>
          <w:spacing w:val="-6"/>
          <w:sz w:val="19"/>
          <w:szCs w:val="19"/>
        </w:rPr>
        <w:t>(инициатор</w:t>
      </w:r>
      <w:r w:rsidRPr="007C0228">
        <w:rPr>
          <w:rFonts w:ascii="Times New Roman" w:hAnsi="Times New Roman"/>
          <w:spacing w:val="18"/>
          <w:sz w:val="19"/>
          <w:szCs w:val="19"/>
        </w:rPr>
        <w:t xml:space="preserve"> </w:t>
      </w:r>
      <w:r w:rsidRPr="007C0228">
        <w:rPr>
          <w:rFonts w:ascii="Times New Roman" w:hAnsi="Times New Roman"/>
          <w:spacing w:val="-6"/>
          <w:sz w:val="19"/>
          <w:szCs w:val="19"/>
        </w:rPr>
        <w:t>инвестиционного</w:t>
      </w:r>
      <w:r w:rsidRPr="007C0228">
        <w:rPr>
          <w:rFonts w:ascii="Times New Roman" w:hAnsi="Times New Roman"/>
          <w:spacing w:val="-12"/>
          <w:sz w:val="19"/>
          <w:szCs w:val="19"/>
        </w:rPr>
        <w:t xml:space="preserve"> </w:t>
      </w:r>
      <w:r w:rsidRPr="007C0228">
        <w:rPr>
          <w:rFonts w:ascii="Times New Roman" w:hAnsi="Times New Roman"/>
          <w:spacing w:val="-6"/>
          <w:sz w:val="19"/>
          <w:szCs w:val="19"/>
        </w:rPr>
        <w:t>проекта)</w:t>
      </w:r>
    </w:p>
    <w:p w:rsidR="00625A38" w:rsidRPr="007C0228" w:rsidRDefault="00625A38" w:rsidP="007C0228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5"/>
          <w:szCs w:val="26"/>
        </w:rPr>
      </w:pPr>
    </w:p>
    <w:p w:rsidR="00625A38" w:rsidRPr="007C0228" w:rsidRDefault="00625A38" w:rsidP="007C0228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5"/>
          <w:szCs w:val="26"/>
        </w:rPr>
      </w:pPr>
    </w:p>
    <w:p w:rsidR="00625A38" w:rsidRPr="007C0228" w:rsidRDefault="00625A38" w:rsidP="007C0228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5"/>
          <w:szCs w:val="26"/>
        </w:rPr>
      </w:pPr>
    </w:p>
    <w:p w:rsidR="00625A38" w:rsidRPr="007C0228" w:rsidRDefault="00625A38" w:rsidP="007C0228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5"/>
          <w:szCs w:val="26"/>
        </w:rPr>
      </w:pPr>
    </w:p>
    <w:p w:rsidR="00625A38" w:rsidRPr="007C0228" w:rsidRDefault="00625A38" w:rsidP="007C022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7"/>
        </w:rPr>
      </w:pPr>
      <w:r w:rsidRPr="007C0228">
        <w:rPr>
          <w:rFonts w:ascii="Times New Roman" w:hAnsi="Times New Roman"/>
          <w:spacing w:val="-2"/>
          <w:sz w:val="27"/>
        </w:rPr>
        <w:t>Заявление</w:t>
      </w:r>
    </w:p>
    <w:p w:rsidR="00625A38" w:rsidRPr="007C0228" w:rsidRDefault="00625A38" w:rsidP="007C0228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7"/>
          <w:szCs w:val="26"/>
        </w:rPr>
      </w:pPr>
    </w:p>
    <w:p w:rsidR="00625A38" w:rsidRPr="007C0228" w:rsidRDefault="00625A38" w:rsidP="007C0228">
      <w:pPr>
        <w:widowControl w:val="0"/>
        <w:autoSpaceDE w:val="0"/>
        <w:autoSpaceDN w:val="0"/>
        <w:spacing w:before="48" w:after="0" w:line="240" w:lineRule="auto"/>
        <w:rPr>
          <w:rFonts w:ascii="Times New Roman" w:hAnsi="Times New Roman"/>
          <w:sz w:val="27"/>
          <w:szCs w:val="26"/>
        </w:rPr>
      </w:pPr>
    </w:p>
    <w:p w:rsidR="00625A38" w:rsidRPr="007C0228" w:rsidRDefault="00625A38" w:rsidP="007C0228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7"/>
        </w:rPr>
      </w:pPr>
      <w:r w:rsidRPr="007C0228">
        <w:rPr>
          <w:rFonts w:ascii="Times New Roman" w:hAnsi="Times New Roman"/>
          <w:color w:val="0C0C0C"/>
          <w:spacing w:val="-6"/>
          <w:sz w:val="27"/>
        </w:rPr>
        <w:t>Прошу</w:t>
      </w:r>
      <w:r w:rsidRPr="007C0228">
        <w:rPr>
          <w:rFonts w:ascii="Times New Roman" w:hAnsi="Times New Roman"/>
          <w:color w:val="0C0C0C"/>
          <w:spacing w:val="-3"/>
          <w:sz w:val="27"/>
        </w:rPr>
        <w:t xml:space="preserve"> </w:t>
      </w:r>
      <w:r w:rsidRPr="007C0228">
        <w:rPr>
          <w:rFonts w:ascii="Times New Roman" w:hAnsi="Times New Roman"/>
          <w:spacing w:val="-6"/>
          <w:sz w:val="27"/>
        </w:rPr>
        <w:t>оказать</w:t>
      </w:r>
      <w:r w:rsidRPr="007C0228">
        <w:rPr>
          <w:rFonts w:ascii="Times New Roman" w:hAnsi="Times New Roman"/>
          <w:spacing w:val="-11"/>
          <w:sz w:val="27"/>
        </w:rPr>
        <w:t xml:space="preserve"> </w:t>
      </w:r>
      <w:r w:rsidRPr="007C0228">
        <w:rPr>
          <w:rFonts w:ascii="Times New Roman" w:hAnsi="Times New Roman"/>
          <w:spacing w:val="-6"/>
          <w:sz w:val="27"/>
        </w:rPr>
        <w:t>содействие</w:t>
      </w:r>
      <w:r w:rsidRPr="007C0228">
        <w:rPr>
          <w:rFonts w:ascii="Times New Roman" w:hAnsi="Times New Roman"/>
          <w:spacing w:val="9"/>
          <w:sz w:val="27"/>
        </w:rPr>
        <w:t xml:space="preserve"> </w:t>
      </w:r>
      <w:r w:rsidRPr="007C0228">
        <w:rPr>
          <w:rFonts w:ascii="Times New Roman" w:hAnsi="Times New Roman"/>
          <w:spacing w:val="-6"/>
          <w:sz w:val="27"/>
        </w:rPr>
        <w:t>по</w:t>
      </w:r>
      <w:r w:rsidRPr="007C0228">
        <w:rPr>
          <w:rFonts w:ascii="Times New Roman" w:hAnsi="Times New Roman"/>
          <w:spacing w:val="-9"/>
          <w:sz w:val="27"/>
        </w:rPr>
        <w:t xml:space="preserve"> </w:t>
      </w:r>
      <w:r w:rsidRPr="007C0228">
        <w:rPr>
          <w:rFonts w:ascii="Times New Roman" w:hAnsi="Times New Roman"/>
          <w:spacing w:val="-6"/>
          <w:sz w:val="27"/>
        </w:rPr>
        <w:t>сопровождению</w:t>
      </w:r>
      <w:r w:rsidRPr="007C0228">
        <w:rPr>
          <w:rFonts w:ascii="Times New Roman" w:hAnsi="Times New Roman"/>
          <w:spacing w:val="22"/>
          <w:sz w:val="27"/>
        </w:rPr>
        <w:t xml:space="preserve"> </w:t>
      </w:r>
      <w:r w:rsidRPr="007C0228">
        <w:rPr>
          <w:rFonts w:ascii="Times New Roman" w:hAnsi="Times New Roman"/>
          <w:spacing w:val="-6"/>
          <w:sz w:val="27"/>
        </w:rPr>
        <w:t>инвестиционного</w:t>
      </w:r>
      <w:r w:rsidRPr="007C0228">
        <w:rPr>
          <w:rFonts w:ascii="Times New Roman" w:hAnsi="Times New Roman"/>
          <w:spacing w:val="-11"/>
          <w:sz w:val="27"/>
        </w:rPr>
        <w:t xml:space="preserve"> </w:t>
      </w:r>
      <w:r w:rsidRPr="007C0228">
        <w:rPr>
          <w:rFonts w:ascii="Times New Roman" w:hAnsi="Times New Roman"/>
          <w:spacing w:val="-6"/>
          <w:sz w:val="27"/>
        </w:rPr>
        <w:t>проекта</w:t>
      </w:r>
    </w:p>
    <w:p w:rsidR="00625A38" w:rsidRPr="007C0228" w:rsidRDefault="00625A38" w:rsidP="00331B16">
      <w:pPr>
        <w:widowControl w:val="0"/>
        <w:autoSpaceDE w:val="0"/>
        <w:autoSpaceDN w:val="0"/>
        <w:spacing w:before="67" w:after="0" w:line="240" w:lineRule="auto"/>
        <w:rPr>
          <w:rFonts w:ascii="Times New Roman" w:hAnsi="Times New Roman"/>
          <w:sz w:val="20"/>
          <w:szCs w:val="26"/>
        </w:rPr>
      </w:pPr>
      <w:r>
        <w:rPr>
          <w:noProof/>
          <w:lang w:eastAsia="ru-RU"/>
        </w:rPr>
        <w:pict>
          <v:shape id="Полилиния 3" o:spid="_x0000_s1026" style="position:absolute;margin-left:84.85pt;margin-top:12.7pt;width:466.4pt;height:3.5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279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" path="m,l5852552,e" filled="f" strokeweight=".50792mm">
            <v:path arrowok="t"/>
            <w10:wrap type="topAndBottom" anchorx="page"/>
          </v:shape>
        </w:pict>
      </w:r>
      <w:r>
        <w:rPr>
          <w:rFonts w:ascii="Times New Roman" w:hAnsi="Times New Roman"/>
          <w:spacing w:val="-2"/>
          <w:sz w:val="20"/>
        </w:rPr>
        <w:t xml:space="preserve">                                                                               </w:t>
      </w:r>
      <w:r w:rsidRPr="007C0228">
        <w:rPr>
          <w:rFonts w:ascii="Times New Roman" w:hAnsi="Times New Roman"/>
          <w:spacing w:val="-2"/>
          <w:sz w:val="20"/>
        </w:rPr>
        <w:t>(название</w:t>
      </w:r>
      <w:r w:rsidRPr="007C0228">
        <w:rPr>
          <w:rFonts w:ascii="Times New Roman" w:hAnsi="Times New Roman"/>
          <w:sz w:val="20"/>
        </w:rPr>
        <w:t xml:space="preserve"> </w:t>
      </w:r>
      <w:r w:rsidRPr="007C0228">
        <w:rPr>
          <w:rFonts w:ascii="Times New Roman" w:hAnsi="Times New Roman"/>
          <w:spacing w:val="-2"/>
          <w:sz w:val="20"/>
        </w:rPr>
        <w:t>проекта)</w:t>
      </w:r>
    </w:p>
    <w:p w:rsidR="00625A38" w:rsidRPr="007C0228" w:rsidRDefault="00625A38" w:rsidP="007C0228">
      <w:pPr>
        <w:widowControl w:val="0"/>
        <w:autoSpaceDE w:val="0"/>
        <w:autoSpaceDN w:val="0"/>
        <w:spacing w:before="176" w:after="0" w:line="240" w:lineRule="auto"/>
        <w:rPr>
          <w:rFonts w:ascii="Times New Roman" w:hAnsi="Times New Roman"/>
          <w:sz w:val="27"/>
        </w:rPr>
      </w:pPr>
      <w:r w:rsidRPr="007C0228">
        <w:rPr>
          <w:rFonts w:ascii="Times New Roman" w:hAnsi="Times New Roman"/>
          <w:spacing w:val="-6"/>
          <w:sz w:val="27"/>
        </w:rPr>
        <w:t>по</w:t>
      </w:r>
      <w:r w:rsidRPr="007C0228">
        <w:rPr>
          <w:rFonts w:ascii="Times New Roman" w:hAnsi="Times New Roman"/>
          <w:spacing w:val="-10"/>
          <w:sz w:val="27"/>
        </w:rPr>
        <w:t xml:space="preserve"> </w:t>
      </w:r>
      <w:r w:rsidRPr="007C0228">
        <w:rPr>
          <w:rFonts w:ascii="Times New Roman" w:hAnsi="Times New Roman"/>
          <w:spacing w:val="-6"/>
          <w:sz w:val="27"/>
        </w:rPr>
        <w:t>принципу</w:t>
      </w:r>
      <w:r w:rsidRPr="007C0228">
        <w:rPr>
          <w:rFonts w:ascii="Times New Roman" w:hAnsi="Times New Roman"/>
          <w:spacing w:val="11"/>
          <w:sz w:val="27"/>
        </w:rPr>
        <w:t xml:space="preserve"> </w:t>
      </w:r>
      <w:r w:rsidRPr="007C0228">
        <w:rPr>
          <w:rFonts w:ascii="Times New Roman" w:hAnsi="Times New Roman"/>
          <w:spacing w:val="-6"/>
          <w:sz w:val="27"/>
        </w:rPr>
        <w:t>«одного</w:t>
      </w:r>
      <w:r w:rsidRPr="007C0228">
        <w:rPr>
          <w:rFonts w:ascii="Times New Roman" w:hAnsi="Times New Roman"/>
          <w:spacing w:val="-3"/>
          <w:sz w:val="27"/>
        </w:rPr>
        <w:t xml:space="preserve"> </w:t>
      </w:r>
      <w:r w:rsidRPr="007C0228">
        <w:rPr>
          <w:rFonts w:ascii="Times New Roman" w:hAnsi="Times New Roman"/>
          <w:spacing w:val="-6"/>
          <w:sz w:val="27"/>
        </w:rPr>
        <w:t>окна».</w:t>
      </w:r>
    </w:p>
    <w:p w:rsidR="00625A38" w:rsidRPr="007C0228" w:rsidRDefault="00625A38" w:rsidP="007C0228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7"/>
          <w:szCs w:val="26"/>
        </w:rPr>
      </w:pPr>
    </w:p>
    <w:p w:rsidR="00625A38" w:rsidRPr="007C0228" w:rsidRDefault="00625A38" w:rsidP="007C0228">
      <w:pPr>
        <w:widowControl w:val="0"/>
        <w:autoSpaceDE w:val="0"/>
        <w:autoSpaceDN w:val="0"/>
        <w:spacing w:before="33" w:after="0" w:line="240" w:lineRule="auto"/>
        <w:rPr>
          <w:rFonts w:ascii="Times New Roman" w:hAnsi="Times New Roman"/>
          <w:sz w:val="27"/>
          <w:szCs w:val="26"/>
        </w:rPr>
      </w:pPr>
    </w:p>
    <w:p w:rsidR="00625A38" w:rsidRPr="007C0228" w:rsidRDefault="00625A38" w:rsidP="007C0228">
      <w:pPr>
        <w:widowControl w:val="0"/>
        <w:autoSpaceDE w:val="0"/>
        <w:autoSpaceDN w:val="0"/>
        <w:spacing w:before="1" w:after="0" w:line="240" w:lineRule="auto"/>
        <w:rPr>
          <w:rFonts w:ascii="Times New Roman" w:hAnsi="Times New Roman"/>
          <w:sz w:val="27"/>
        </w:rPr>
      </w:pPr>
      <w:r w:rsidRPr="007C0228">
        <w:rPr>
          <w:rFonts w:ascii="Times New Roman" w:hAnsi="Times New Roman"/>
          <w:spacing w:val="-2"/>
          <w:sz w:val="27"/>
        </w:rPr>
        <w:t>Приложение:</w:t>
      </w:r>
    </w:p>
    <w:p w:rsidR="00625A38" w:rsidRPr="007C0228" w:rsidRDefault="00625A38" w:rsidP="007C0228">
      <w:pPr>
        <w:widowControl w:val="0"/>
        <w:tabs>
          <w:tab w:val="left" w:pos="1815"/>
          <w:tab w:val="left" w:pos="4470"/>
        </w:tabs>
        <w:autoSpaceDE w:val="0"/>
        <w:autoSpaceDN w:val="0"/>
        <w:spacing w:before="174" w:after="0" w:line="240" w:lineRule="auto"/>
        <w:rPr>
          <w:rFonts w:ascii="Times New Roman" w:hAnsi="Times New Roman"/>
          <w:sz w:val="27"/>
        </w:rPr>
      </w:pPr>
      <w:r w:rsidRPr="007C0228">
        <w:rPr>
          <w:rFonts w:ascii="Times New Roman" w:hAnsi="Times New Roman"/>
          <w:spacing w:val="-4"/>
          <w:sz w:val="27"/>
        </w:rPr>
        <w:t xml:space="preserve">паспорт проекта </w:t>
      </w:r>
      <w:r w:rsidRPr="007C0228">
        <w:rPr>
          <w:rFonts w:ascii="Times New Roman" w:hAnsi="Times New Roman"/>
          <w:color w:val="0E0E0E"/>
          <w:spacing w:val="-4"/>
          <w:sz w:val="27"/>
        </w:rPr>
        <w:t xml:space="preserve">на ___ </w:t>
      </w:r>
      <w:r w:rsidRPr="007C0228">
        <w:rPr>
          <w:rFonts w:ascii="Times New Roman" w:hAnsi="Times New Roman"/>
          <w:spacing w:val="-5"/>
          <w:sz w:val="27"/>
        </w:rPr>
        <w:t>л.</w:t>
      </w:r>
    </w:p>
    <w:p w:rsidR="00625A38" w:rsidRPr="007C0228" w:rsidRDefault="00625A38" w:rsidP="007C0228">
      <w:pPr>
        <w:widowControl w:val="0"/>
        <w:tabs>
          <w:tab w:val="left" w:pos="1812"/>
          <w:tab w:val="left" w:pos="4931"/>
        </w:tabs>
        <w:autoSpaceDE w:val="0"/>
        <w:autoSpaceDN w:val="0"/>
        <w:spacing w:before="179" w:after="0" w:line="240" w:lineRule="auto"/>
        <w:rPr>
          <w:rFonts w:ascii="Times New Roman" w:hAnsi="Times New Roman"/>
          <w:sz w:val="27"/>
        </w:rPr>
      </w:pPr>
      <w:r w:rsidRPr="007C0228">
        <w:rPr>
          <w:rFonts w:ascii="Times New Roman" w:hAnsi="Times New Roman"/>
          <w:spacing w:val="-6"/>
          <w:sz w:val="27"/>
        </w:rPr>
        <w:t>бизнес-план</w:t>
      </w:r>
      <w:r w:rsidRPr="007C0228">
        <w:rPr>
          <w:rFonts w:ascii="Times New Roman" w:hAnsi="Times New Roman"/>
          <w:spacing w:val="29"/>
          <w:sz w:val="27"/>
        </w:rPr>
        <w:t xml:space="preserve"> </w:t>
      </w:r>
      <w:r w:rsidRPr="007C0228">
        <w:rPr>
          <w:rFonts w:ascii="Times New Roman" w:hAnsi="Times New Roman"/>
          <w:spacing w:val="-6"/>
          <w:sz w:val="27"/>
        </w:rPr>
        <w:t>проекта</w:t>
      </w:r>
      <w:r w:rsidRPr="007C0228">
        <w:rPr>
          <w:rFonts w:ascii="Times New Roman" w:hAnsi="Times New Roman"/>
          <w:sz w:val="27"/>
        </w:rPr>
        <w:t xml:space="preserve"> </w:t>
      </w:r>
      <w:r w:rsidRPr="007C0228">
        <w:rPr>
          <w:rFonts w:ascii="Times New Roman" w:hAnsi="Times New Roman"/>
          <w:spacing w:val="-6"/>
          <w:sz w:val="27"/>
        </w:rPr>
        <w:t>на ___</w:t>
      </w:r>
      <w:r w:rsidRPr="007C0228">
        <w:rPr>
          <w:rFonts w:ascii="Times New Roman" w:hAnsi="Times New Roman"/>
          <w:spacing w:val="-5"/>
          <w:sz w:val="27"/>
        </w:rPr>
        <w:t>л.</w:t>
      </w:r>
    </w:p>
    <w:p w:rsidR="00625A38" w:rsidRPr="007C0228" w:rsidRDefault="00625A38" w:rsidP="007C0228">
      <w:pPr>
        <w:widowControl w:val="0"/>
        <w:tabs>
          <w:tab w:val="left" w:pos="1816"/>
          <w:tab w:val="left" w:pos="4945"/>
        </w:tabs>
        <w:autoSpaceDE w:val="0"/>
        <w:autoSpaceDN w:val="0"/>
        <w:spacing w:before="169" w:after="0" w:line="240" w:lineRule="auto"/>
        <w:rPr>
          <w:rFonts w:ascii="Times New Roman" w:hAnsi="Times New Roman"/>
          <w:sz w:val="27"/>
        </w:rPr>
      </w:pPr>
      <w:r w:rsidRPr="007C0228">
        <w:rPr>
          <w:rFonts w:ascii="Times New Roman" w:hAnsi="Times New Roman"/>
          <w:spacing w:val="-6"/>
          <w:sz w:val="27"/>
        </w:rPr>
        <w:t>презентация</w:t>
      </w:r>
      <w:r w:rsidRPr="007C0228">
        <w:rPr>
          <w:rFonts w:ascii="Times New Roman" w:hAnsi="Times New Roman"/>
          <w:sz w:val="27"/>
        </w:rPr>
        <w:t xml:space="preserve"> </w:t>
      </w:r>
      <w:r w:rsidRPr="007C0228">
        <w:rPr>
          <w:rFonts w:ascii="Times New Roman" w:hAnsi="Times New Roman"/>
          <w:spacing w:val="-6"/>
          <w:sz w:val="27"/>
        </w:rPr>
        <w:t>проекта  на ___</w:t>
      </w:r>
      <w:r w:rsidRPr="007C0228">
        <w:rPr>
          <w:rFonts w:ascii="Times New Roman" w:hAnsi="Times New Roman"/>
          <w:color w:val="111111"/>
          <w:spacing w:val="24"/>
          <w:sz w:val="27"/>
        </w:rPr>
        <w:t xml:space="preserve"> </w:t>
      </w:r>
      <w:r w:rsidRPr="007C0228">
        <w:rPr>
          <w:rFonts w:ascii="Times New Roman" w:hAnsi="Times New Roman"/>
          <w:spacing w:val="-5"/>
          <w:sz w:val="27"/>
        </w:rPr>
        <w:t>л.</w:t>
      </w:r>
    </w:p>
    <w:p w:rsidR="00625A38" w:rsidRPr="007C0228" w:rsidRDefault="00625A38" w:rsidP="007C0228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7"/>
          <w:szCs w:val="26"/>
        </w:rPr>
      </w:pPr>
    </w:p>
    <w:p w:rsidR="00625A38" w:rsidRPr="007C0228" w:rsidRDefault="00625A38" w:rsidP="007C0228">
      <w:pPr>
        <w:widowControl w:val="0"/>
        <w:autoSpaceDE w:val="0"/>
        <w:autoSpaceDN w:val="0"/>
        <w:spacing w:before="198" w:after="0" w:line="240" w:lineRule="auto"/>
        <w:rPr>
          <w:rFonts w:ascii="Times New Roman" w:hAnsi="Times New Roman"/>
          <w:sz w:val="27"/>
          <w:szCs w:val="26"/>
        </w:rPr>
      </w:pPr>
    </w:p>
    <w:p w:rsidR="00625A38" w:rsidRPr="007C0228" w:rsidRDefault="00625A38" w:rsidP="007C0228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7"/>
        </w:rPr>
      </w:pPr>
      <w:r w:rsidRPr="007C0228">
        <w:rPr>
          <w:rFonts w:ascii="Times New Roman" w:hAnsi="Times New Roman"/>
          <w:spacing w:val="-4"/>
          <w:sz w:val="27"/>
        </w:rPr>
        <w:t>Дата</w:t>
      </w:r>
      <w:r w:rsidRPr="007C0228">
        <w:rPr>
          <w:rFonts w:ascii="Times New Roman" w:hAnsi="Times New Roman"/>
          <w:spacing w:val="-4"/>
          <w:sz w:val="27"/>
        </w:rPr>
        <w:tab/>
      </w:r>
      <w:r w:rsidRPr="007C0228">
        <w:rPr>
          <w:rFonts w:ascii="Times New Roman" w:hAnsi="Times New Roman"/>
          <w:spacing w:val="-4"/>
          <w:sz w:val="27"/>
        </w:rPr>
        <w:tab/>
      </w:r>
      <w:r w:rsidRPr="007C0228">
        <w:rPr>
          <w:rFonts w:ascii="Times New Roman" w:hAnsi="Times New Roman"/>
          <w:spacing w:val="-4"/>
          <w:sz w:val="27"/>
        </w:rPr>
        <w:tab/>
      </w:r>
      <w:r w:rsidRPr="007C0228">
        <w:rPr>
          <w:rFonts w:ascii="Times New Roman" w:hAnsi="Times New Roman"/>
          <w:spacing w:val="-4"/>
          <w:sz w:val="27"/>
        </w:rPr>
        <w:tab/>
      </w:r>
      <w:r>
        <w:rPr>
          <w:rFonts w:ascii="Times New Roman" w:hAnsi="Times New Roman"/>
          <w:spacing w:val="-4"/>
          <w:sz w:val="27"/>
        </w:rPr>
        <w:tab/>
      </w:r>
      <w:r>
        <w:rPr>
          <w:rFonts w:ascii="Times New Roman" w:hAnsi="Times New Roman"/>
          <w:spacing w:val="-4"/>
          <w:sz w:val="27"/>
        </w:rPr>
        <w:tab/>
      </w:r>
      <w:r>
        <w:rPr>
          <w:rFonts w:ascii="Times New Roman" w:hAnsi="Times New Roman"/>
          <w:spacing w:val="-4"/>
          <w:sz w:val="27"/>
        </w:rPr>
        <w:tab/>
      </w:r>
      <w:r>
        <w:rPr>
          <w:rFonts w:ascii="Times New Roman" w:hAnsi="Times New Roman"/>
          <w:spacing w:val="-4"/>
          <w:sz w:val="27"/>
        </w:rPr>
        <w:tab/>
      </w:r>
      <w:r>
        <w:rPr>
          <w:rFonts w:ascii="Times New Roman" w:hAnsi="Times New Roman"/>
          <w:spacing w:val="-4"/>
          <w:sz w:val="27"/>
        </w:rPr>
        <w:tab/>
      </w:r>
      <w:r>
        <w:rPr>
          <w:rFonts w:ascii="Times New Roman" w:hAnsi="Times New Roman"/>
          <w:spacing w:val="-4"/>
          <w:sz w:val="27"/>
        </w:rPr>
        <w:tab/>
      </w:r>
      <w:r>
        <w:rPr>
          <w:rFonts w:ascii="Times New Roman" w:hAnsi="Times New Roman"/>
          <w:spacing w:val="-4"/>
          <w:sz w:val="27"/>
        </w:rPr>
        <w:tab/>
      </w:r>
      <w:r w:rsidRPr="007C0228">
        <w:rPr>
          <w:rFonts w:ascii="Times New Roman" w:hAnsi="Times New Roman"/>
          <w:spacing w:val="-4"/>
          <w:sz w:val="27"/>
        </w:rPr>
        <w:t>Подпись</w:t>
      </w:r>
    </w:p>
    <w:p w:rsidR="00625A38" w:rsidRPr="007C0228" w:rsidRDefault="00625A38" w:rsidP="007C0228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7"/>
          <w:szCs w:val="26"/>
        </w:rPr>
      </w:pPr>
    </w:p>
    <w:p w:rsidR="00625A38" w:rsidRPr="007C0228" w:rsidRDefault="00625A38" w:rsidP="007C0228">
      <w:pPr>
        <w:widowControl w:val="0"/>
        <w:autoSpaceDE w:val="0"/>
        <w:autoSpaceDN w:val="0"/>
        <w:spacing w:before="43" w:after="0" w:line="240" w:lineRule="auto"/>
        <w:rPr>
          <w:rFonts w:ascii="Times New Roman" w:hAnsi="Times New Roman"/>
          <w:sz w:val="27"/>
          <w:szCs w:val="26"/>
        </w:rPr>
      </w:pPr>
    </w:p>
    <w:p w:rsidR="00625A38" w:rsidRPr="007C0228" w:rsidRDefault="00625A38" w:rsidP="007C0228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7C0228">
        <w:rPr>
          <w:rFonts w:ascii="Times New Roman" w:hAnsi="Times New Roman"/>
          <w:spacing w:val="-4"/>
          <w:sz w:val="26"/>
          <w:szCs w:val="26"/>
        </w:rPr>
        <w:t>М.П.</w:t>
      </w:r>
    </w:p>
    <w:p w:rsidR="00625A38" w:rsidRDefault="00625A38" w:rsidP="008475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625A38" w:rsidRDefault="00625A38" w:rsidP="008475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625A38" w:rsidRDefault="00625A38" w:rsidP="008475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625A38" w:rsidRDefault="00625A38" w:rsidP="008475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625A38" w:rsidRDefault="00625A38" w:rsidP="008475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625A38" w:rsidRDefault="00625A38" w:rsidP="008475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625A38" w:rsidRDefault="00625A38" w:rsidP="008475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625A38" w:rsidRDefault="00625A38" w:rsidP="008475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625A38" w:rsidRDefault="00625A38" w:rsidP="008475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  <w:sectPr w:rsidR="00625A38" w:rsidSect="0075017C">
          <w:pgSz w:w="11906" w:h="16838"/>
          <w:pgMar w:top="1134" w:right="850" w:bottom="709" w:left="1701" w:header="708" w:footer="708" w:gutter="0"/>
          <w:cols w:space="708"/>
          <w:titlePg/>
          <w:docGrid w:linePitch="360"/>
        </w:sectPr>
      </w:pPr>
    </w:p>
    <w:p w:rsidR="00625A38" w:rsidRPr="005C18F6" w:rsidRDefault="00625A38" w:rsidP="0084755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tbl>
      <w:tblPr>
        <w:tblW w:w="4621" w:type="dxa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/>
      </w:tblPr>
      <w:tblGrid>
        <w:gridCol w:w="4621"/>
      </w:tblGrid>
      <w:tr w:rsidR="00625A38" w:rsidRPr="00331B16" w:rsidTr="00CF5ED0">
        <w:trPr>
          <w:jc w:val="right"/>
        </w:trPr>
        <w:tc>
          <w:tcPr>
            <w:tcW w:w="4621" w:type="dxa"/>
          </w:tcPr>
          <w:p w:rsidR="00625A38" w:rsidRPr="00403126" w:rsidRDefault="00625A38" w:rsidP="00331B16">
            <w:pPr>
              <w:widowControl w:val="0"/>
              <w:spacing w:after="0" w:line="240" w:lineRule="auto"/>
              <w:ind w:right="57" w:firstLine="709"/>
              <w:jc w:val="right"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  <w:r w:rsidRPr="00403126">
              <w:rPr>
                <w:rFonts w:ascii="Times New Roman" w:hAnsi="Times New Roman" w:cs="Calibri"/>
                <w:bCs/>
                <w:sz w:val="28"/>
                <w:szCs w:val="28"/>
                <w:lang w:eastAsia="ru-RU"/>
              </w:rPr>
              <w:t>Приложение 2</w:t>
            </w:r>
          </w:p>
          <w:p w:rsidR="00625A38" w:rsidRPr="00331B16" w:rsidRDefault="00625A38" w:rsidP="00331B16">
            <w:pPr>
              <w:widowControl w:val="0"/>
              <w:spacing w:after="0" w:line="240" w:lineRule="auto"/>
              <w:ind w:right="57" w:firstLine="709"/>
              <w:jc w:val="right"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  <w:r w:rsidRPr="00331B16">
              <w:rPr>
                <w:rFonts w:ascii="Times New Roman" w:hAnsi="Times New Roman" w:cs="Calibri"/>
                <w:sz w:val="28"/>
                <w:szCs w:val="28"/>
                <w:lang w:eastAsia="ru-RU"/>
              </w:rPr>
              <w:t>к Регламенту</w:t>
            </w:r>
            <w:r>
              <w:rPr>
                <w:rFonts w:ascii="Times New Roman" w:hAnsi="Times New Roman" w:cs="Calibri"/>
                <w:sz w:val="28"/>
                <w:szCs w:val="28"/>
                <w:lang w:eastAsia="ru-RU"/>
              </w:rPr>
              <w:t xml:space="preserve"> </w:t>
            </w:r>
            <w:r w:rsidRPr="00331B16">
              <w:rPr>
                <w:rFonts w:ascii="Times New Roman" w:hAnsi="Times New Roman" w:cs="Calibri"/>
                <w:sz w:val="28"/>
                <w:szCs w:val="28"/>
                <w:lang w:eastAsia="ru-RU"/>
              </w:rPr>
              <w:t>сопрово</w:t>
            </w:r>
            <w:r>
              <w:rPr>
                <w:rFonts w:ascii="Times New Roman" w:hAnsi="Times New Roman" w:cs="Calibri"/>
                <w:sz w:val="28"/>
                <w:szCs w:val="28"/>
                <w:lang w:eastAsia="ru-RU"/>
              </w:rPr>
              <w:t xml:space="preserve">ждения инвестиционных проектов, </w:t>
            </w:r>
            <w:r w:rsidRPr="00331B16">
              <w:rPr>
                <w:rFonts w:ascii="Times New Roman" w:hAnsi="Times New Roman" w:cs="Calibri"/>
                <w:sz w:val="28"/>
                <w:szCs w:val="28"/>
                <w:lang w:eastAsia="ru-RU"/>
              </w:rPr>
              <w:t xml:space="preserve">реализуемых на территории </w:t>
            </w:r>
            <w:r>
              <w:rPr>
                <w:rFonts w:ascii="Times New Roman" w:hAnsi="Times New Roman" w:cs="Calibri"/>
                <w:sz w:val="28"/>
                <w:szCs w:val="28"/>
                <w:lang w:eastAsia="ru-RU"/>
              </w:rPr>
              <w:t>Рузаевского</w:t>
            </w:r>
            <w:r w:rsidRPr="00331B16">
              <w:rPr>
                <w:rFonts w:ascii="Times New Roman" w:hAnsi="Times New Roman" w:cs="Calibri"/>
                <w:sz w:val="28"/>
                <w:szCs w:val="28"/>
                <w:lang w:eastAsia="ru-RU"/>
              </w:rPr>
              <w:t xml:space="preserve"> муниципального района по принципу «одного окна»</w:t>
            </w:r>
          </w:p>
        </w:tc>
      </w:tr>
    </w:tbl>
    <w:p w:rsidR="00625A38" w:rsidRPr="00331B16" w:rsidRDefault="00625A38" w:rsidP="00331B16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25A38" w:rsidRPr="00331B16" w:rsidRDefault="00625A38" w:rsidP="00331B16">
      <w:pPr>
        <w:spacing w:after="0" w:line="240" w:lineRule="auto"/>
        <w:ind w:right="121"/>
        <w:jc w:val="center"/>
        <w:rPr>
          <w:rFonts w:ascii="Times New Roman" w:hAnsi="Times New Roman"/>
          <w:b/>
          <w:sz w:val="27"/>
          <w:szCs w:val="20"/>
          <w:lang w:eastAsia="ru-RU"/>
        </w:rPr>
      </w:pPr>
      <w:r w:rsidRPr="00331B16">
        <w:rPr>
          <w:rFonts w:ascii="Times New Roman" w:hAnsi="Times New Roman"/>
          <w:b/>
          <w:sz w:val="27"/>
          <w:szCs w:val="20"/>
          <w:lang w:eastAsia="ru-RU"/>
        </w:rPr>
        <w:t>Паспорт</w:t>
      </w:r>
      <w:r w:rsidRPr="00331B16">
        <w:rPr>
          <w:rFonts w:ascii="Times New Roman" w:hAnsi="Times New Roman"/>
          <w:b/>
          <w:spacing w:val="49"/>
          <w:sz w:val="27"/>
          <w:szCs w:val="20"/>
          <w:lang w:eastAsia="ru-RU"/>
        </w:rPr>
        <w:t xml:space="preserve"> </w:t>
      </w:r>
      <w:r w:rsidRPr="00331B16">
        <w:rPr>
          <w:rFonts w:ascii="Times New Roman" w:hAnsi="Times New Roman"/>
          <w:b/>
          <w:sz w:val="27"/>
          <w:szCs w:val="20"/>
          <w:lang w:eastAsia="ru-RU"/>
        </w:rPr>
        <w:t>инвестиционного</w:t>
      </w:r>
      <w:r w:rsidRPr="00331B16">
        <w:rPr>
          <w:rFonts w:ascii="Times New Roman" w:hAnsi="Times New Roman"/>
          <w:b/>
          <w:spacing w:val="52"/>
          <w:sz w:val="27"/>
          <w:szCs w:val="20"/>
          <w:lang w:eastAsia="ru-RU"/>
        </w:rPr>
        <w:t xml:space="preserve"> </w:t>
      </w:r>
      <w:r w:rsidRPr="00331B16">
        <w:rPr>
          <w:rFonts w:ascii="Times New Roman" w:hAnsi="Times New Roman"/>
          <w:b/>
          <w:spacing w:val="-2"/>
          <w:sz w:val="27"/>
          <w:szCs w:val="20"/>
          <w:lang w:eastAsia="ru-RU"/>
        </w:rPr>
        <w:t>проекта</w:t>
      </w:r>
    </w:p>
    <w:p w:rsidR="00625A38" w:rsidRPr="00331B16" w:rsidRDefault="00625A38" w:rsidP="00331B16">
      <w:pPr>
        <w:spacing w:after="1" w:line="240" w:lineRule="auto"/>
        <w:rPr>
          <w:rFonts w:ascii="Times New Roman" w:hAnsi="Times New Roman"/>
          <w:b/>
          <w:sz w:val="17"/>
          <w:szCs w:val="20"/>
          <w:lang w:eastAsia="ru-RU"/>
        </w:rPr>
      </w:pPr>
    </w:p>
    <w:tbl>
      <w:tblPr>
        <w:tblW w:w="0" w:type="auto"/>
        <w:jc w:val="center"/>
        <w:tblBorders>
          <w:top w:val="single" w:sz="6" w:space="0" w:color="2F2F2F"/>
          <w:left w:val="single" w:sz="6" w:space="0" w:color="2F2F2F"/>
          <w:bottom w:val="single" w:sz="6" w:space="0" w:color="2F2F2F"/>
          <w:right w:val="single" w:sz="6" w:space="0" w:color="2F2F2F"/>
          <w:insideH w:val="single" w:sz="6" w:space="0" w:color="2F2F2F"/>
          <w:insideV w:val="single" w:sz="6" w:space="0" w:color="2F2F2F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20"/>
        <w:gridCol w:w="4368"/>
        <w:gridCol w:w="1978"/>
        <w:gridCol w:w="7425"/>
      </w:tblGrid>
      <w:tr w:rsidR="00625A38" w:rsidRPr="00331B16" w:rsidTr="0075017C">
        <w:trPr>
          <w:trHeight w:val="594"/>
          <w:jc w:val="center"/>
        </w:trPr>
        <w:tc>
          <w:tcPr>
            <w:tcW w:w="720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31B16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b/>
                <w:sz w:val="26"/>
                <w:szCs w:val="26"/>
              </w:rPr>
              <w:t>п/п</w:t>
            </w:r>
          </w:p>
        </w:tc>
        <w:tc>
          <w:tcPr>
            <w:tcW w:w="4368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31B16">
              <w:rPr>
                <w:rFonts w:ascii="Times New Roman" w:hAnsi="Times New Roman"/>
                <w:b/>
                <w:w w:val="110"/>
                <w:sz w:val="26"/>
                <w:szCs w:val="26"/>
              </w:rPr>
              <w:t>Наименование</w:t>
            </w:r>
            <w:r w:rsidRPr="00331B16">
              <w:rPr>
                <w:rFonts w:ascii="Times New Roman" w:hAnsi="Times New Roman"/>
                <w:b/>
                <w:spacing w:val="61"/>
                <w:w w:val="115"/>
                <w:sz w:val="26"/>
                <w:szCs w:val="26"/>
              </w:rPr>
              <w:t xml:space="preserve"> </w:t>
            </w:r>
            <w:r w:rsidRPr="00331B16">
              <w:rPr>
                <w:rFonts w:ascii="Times New Roman" w:hAnsi="Times New Roman"/>
                <w:b/>
                <w:w w:val="110"/>
                <w:sz w:val="26"/>
                <w:szCs w:val="26"/>
              </w:rPr>
              <w:t>пункта</w:t>
            </w:r>
          </w:p>
        </w:tc>
        <w:tc>
          <w:tcPr>
            <w:tcW w:w="1978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93" w:lineRule="exact"/>
              <w:ind w:left="456"/>
              <w:rPr>
                <w:rFonts w:ascii="Times New Roman" w:hAnsi="Times New Roman"/>
                <w:b/>
                <w:sz w:val="26"/>
                <w:szCs w:val="26"/>
              </w:rPr>
            </w:pPr>
            <w:r w:rsidRPr="00331B16">
              <w:rPr>
                <w:rFonts w:ascii="Times New Roman" w:hAnsi="Times New Roman"/>
                <w:b/>
                <w:spacing w:val="-2"/>
                <w:sz w:val="26"/>
                <w:szCs w:val="26"/>
              </w:rPr>
              <w:t>Значение</w:t>
            </w:r>
          </w:p>
        </w:tc>
        <w:tc>
          <w:tcPr>
            <w:tcW w:w="7425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93" w:lineRule="exact"/>
              <w:ind w:right="8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31B16">
              <w:rPr>
                <w:rFonts w:ascii="Times New Roman" w:hAnsi="Times New Roman"/>
                <w:b/>
                <w:color w:val="0F0F0F"/>
                <w:spacing w:val="-6"/>
                <w:sz w:val="26"/>
                <w:szCs w:val="26"/>
              </w:rPr>
              <w:t>Пояснения</w:t>
            </w:r>
            <w:r w:rsidRPr="00331B16">
              <w:rPr>
                <w:rFonts w:ascii="Times New Roman" w:hAnsi="Times New Roman"/>
                <w:b/>
                <w:color w:val="0F0F0F"/>
                <w:spacing w:val="-5"/>
                <w:sz w:val="26"/>
                <w:szCs w:val="26"/>
              </w:rPr>
              <w:t xml:space="preserve"> </w:t>
            </w:r>
            <w:r w:rsidRPr="00331B16">
              <w:rPr>
                <w:rFonts w:ascii="Times New Roman" w:hAnsi="Times New Roman"/>
                <w:b/>
                <w:spacing w:val="-6"/>
                <w:sz w:val="26"/>
                <w:szCs w:val="26"/>
              </w:rPr>
              <w:t>и рекомендации</w:t>
            </w:r>
            <w:r w:rsidRPr="00331B16">
              <w:rPr>
                <w:rFonts w:ascii="Times New Roman" w:hAnsi="Times New Roman"/>
                <w:b/>
                <w:spacing w:val="3"/>
                <w:sz w:val="26"/>
                <w:szCs w:val="26"/>
              </w:rPr>
              <w:t xml:space="preserve"> </w:t>
            </w:r>
            <w:r w:rsidRPr="00331B16">
              <w:rPr>
                <w:rFonts w:ascii="Times New Roman" w:hAnsi="Times New Roman"/>
                <w:b/>
                <w:spacing w:val="-6"/>
                <w:sz w:val="26"/>
                <w:szCs w:val="26"/>
              </w:rPr>
              <w:t>к</w:t>
            </w:r>
            <w:r w:rsidRPr="00331B16">
              <w:rPr>
                <w:rFonts w:ascii="Times New Roman" w:hAnsi="Times New Roman"/>
                <w:b/>
                <w:spacing w:val="-11"/>
                <w:sz w:val="26"/>
                <w:szCs w:val="26"/>
              </w:rPr>
              <w:t xml:space="preserve"> </w:t>
            </w:r>
            <w:r w:rsidRPr="00331B16">
              <w:rPr>
                <w:rFonts w:ascii="Times New Roman" w:hAnsi="Times New Roman"/>
                <w:b/>
                <w:spacing w:val="-6"/>
                <w:sz w:val="26"/>
                <w:szCs w:val="26"/>
              </w:rPr>
              <w:t>заполнению</w:t>
            </w:r>
          </w:p>
        </w:tc>
      </w:tr>
      <w:tr w:rsidR="00625A38" w:rsidRPr="00331B16" w:rsidTr="0075017C">
        <w:trPr>
          <w:trHeight w:val="306"/>
          <w:jc w:val="center"/>
        </w:trPr>
        <w:tc>
          <w:tcPr>
            <w:tcW w:w="720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87" w:lineRule="exact"/>
              <w:ind w:left="51" w:right="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spacing w:val="-10"/>
                <w:w w:val="95"/>
                <w:sz w:val="26"/>
                <w:szCs w:val="26"/>
              </w:rPr>
              <w:t>1</w:t>
            </w:r>
          </w:p>
        </w:tc>
        <w:tc>
          <w:tcPr>
            <w:tcW w:w="4368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84" w:lineRule="exact"/>
              <w:ind w:lef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sz w:val="26"/>
                <w:szCs w:val="26"/>
              </w:rPr>
              <w:t>Наименование проекта</w:t>
            </w:r>
          </w:p>
        </w:tc>
        <w:tc>
          <w:tcPr>
            <w:tcW w:w="1978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425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87" w:lineRule="exact"/>
              <w:ind w:left="12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spacing w:val="-8"/>
                <w:sz w:val="26"/>
                <w:szCs w:val="26"/>
              </w:rPr>
              <w:t>Указывается уникальное наименование проекта.</w:t>
            </w:r>
          </w:p>
        </w:tc>
      </w:tr>
      <w:tr w:rsidR="00625A38" w:rsidRPr="00331B16" w:rsidTr="0075017C">
        <w:trPr>
          <w:trHeight w:val="589"/>
          <w:jc w:val="center"/>
        </w:trPr>
        <w:tc>
          <w:tcPr>
            <w:tcW w:w="720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84" w:lineRule="exact"/>
              <w:ind w:left="51" w:right="1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spacing w:val="-10"/>
                <w:w w:val="95"/>
                <w:sz w:val="26"/>
                <w:szCs w:val="26"/>
              </w:rPr>
              <w:t>2</w:t>
            </w:r>
          </w:p>
        </w:tc>
        <w:tc>
          <w:tcPr>
            <w:tcW w:w="4368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84" w:lineRule="exact"/>
              <w:ind w:lef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sz w:val="26"/>
                <w:szCs w:val="26"/>
              </w:rPr>
              <w:t>Дата актуализации информации</w:t>
            </w:r>
          </w:p>
        </w:tc>
        <w:tc>
          <w:tcPr>
            <w:tcW w:w="1978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425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75" w:lineRule="exact"/>
              <w:ind w:left="122" w:right="14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spacing w:val="-6"/>
                <w:sz w:val="26"/>
                <w:szCs w:val="26"/>
              </w:rPr>
              <w:t>Указывается</w:t>
            </w:r>
            <w:r w:rsidRPr="00331B16">
              <w:rPr>
                <w:rFonts w:ascii="Times New Roman" w:hAnsi="Times New Roman"/>
                <w:spacing w:val="8"/>
                <w:sz w:val="26"/>
                <w:szCs w:val="26"/>
              </w:rPr>
              <w:t xml:space="preserve"> </w:t>
            </w:r>
            <w:r w:rsidRPr="00331B16">
              <w:rPr>
                <w:rFonts w:ascii="Times New Roman" w:hAnsi="Times New Roman"/>
                <w:spacing w:val="-6"/>
                <w:sz w:val="26"/>
                <w:szCs w:val="26"/>
              </w:rPr>
              <w:t>дата,</w:t>
            </w:r>
            <w:r w:rsidRPr="00331B16">
              <w:rPr>
                <w:rFonts w:ascii="Times New Roman" w:hAnsi="Times New Roman"/>
                <w:spacing w:val="-9"/>
                <w:sz w:val="26"/>
                <w:szCs w:val="26"/>
              </w:rPr>
              <w:t xml:space="preserve"> </w:t>
            </w:r>
            <w:r w:rsidRPr="00331B16">
              <w:rPr>
                <w:rFonts w:ascii="Times New Roman" w:hAnsi="Times New Roman"/>
                <w:spacing w:val="-6"/>
                <w:sz w:val="26"/>
                <w:szCs w:val="26"/>
              </w:rPr>
              <w:t>на</w:t>
            </w:r>
            <w:r w:rsidRPr="00331B16">
              <w:rPr>
                <w:rFonts w:ascii="Times New Roman" w:hAnsi="Times New Roman"/>
                <w:spacing w:val="-11"/>
                <w:sz w:val="26"/>
                <w:szCs w:val="26"/>
              </w:rPr>
              <w:t xml:space="preserve"> </w:t>
            </w:r>
            <w:r w:rsidRPr="00331B16">
              <w:rPr>
                <w:rFonts w:ascii="Times New Roman" w:hAnsi="Times New Roman"/>
                <w:spacing w:val="-6"/>
                <w:sz w:val="26"/>
                <w:szCs w:val="26"/>
              </w:rPr>
              <w:t>которую</w:t>
            </w:r>
            <w:r w:rsidRPr="00331B1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31B16">
              <w:rPr>
                <w:rFonts w:ascii="Times New Roman" w:hAnsi="Times New Roman"/>
                <w:spacing w:val="-6"/>
                <w:sz w:val="26"/>
                <w:szCs w:val="26"/>
              </w:rPr>
              <w:t>информация,</w:t>
            </w:r>
            <w:r w:rsidRPr="00331B16">
              <w:rPr>
                <w:rFonts w:ascii="Times New Roman" w:hAnsi="Times New Roman"/>
                <w:sz w:val="26"/>
                <w:szCs w:val="26"/>
              </w:rPr>
              <w:t xml:space="preserve"> предоставленная в форме, являлась актуальной.</w:t>
            </w:r>
          </w:p>
        </w:tc>
      </w:tr>
      <w:tr w:rsidR="00625A38" w:rsidRPr="00331B16" w:rsidTr="0075017C">
        <w:trPr>
          <w:trHeight w:val="1185"/>
          <w:jc w:val="center"/>
        </w:trPr>
        <w:tc>
          <w:tcPr>
            <w:tcW w:w="720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89" w:lineRule="exact"/>
              <w:ind w:left="51" w:right="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color w:val="0F0F0F"/>
                <w:spacing w:val="-10"/>
                <w:sz w:val="26"/>
                <w:szCs w:val="26"/>
              </w:rPr>
              <w:t>3</w:t>
            </w:r>
          </w:p>
        </w:tc>
        <w:tc>
          <w:tcPr>
            <w:tcW w:w="4368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84" w:lineRule="exact"/>
              <w:ind w:lef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sz w:val="26"/>
                <w:szCs w:val="26"/>
              </w:rPr>
              <w:t>Описание проекта</w:t>
            </w:r>
          </w:p>
        </w:tc>
        <w:tc>
          <w:tcPr>
            <w:tcW w:w="1978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425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84" w:lineRule="exact"/>
              <w:ind w:left="118" w:right="149"/>
              <w:rPr>
                <w:rFonts w:ascii="Times New Roman" w:hAnsi="Times New Roman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sz w:val="26"/>
                <w:szCs w:val="26"/>
              </w:rPr>
              <w:t>Приводится краткое описание проекта с указанием его цели,</w:t>
            </w:r>
          </w:p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84" w:lineRule="exact"/>
              <w:ind w:left="118" w:right="149"/>
              <w:rPr>
                <w:rFonts w:ascii="Times New Roman" w:hAnsi="Times New Roman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sz w:val="26"/>
                <w:szCs w:val="26"/>
              </w:rPr>
              <w:t>задач, целевого назначения создаваемого (реконструируемого, модернизируемого) объекта, планируемого экономического и</w:t>
            </w:r>
          </w:p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84" w:lineRule="exact"/>
              <w:ind w:left="118" w:right="149"/>
              <w:rPr>
                <w:rFonts w:ascii="Times New Roman" w:hAnsi="Times New Roman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sz w:val="26"/>
                <w:szCs w:val="26"/>
              </w:rPr>
              <w:t>социального эффекта.</w:t>
            </w:r>
          </w:p>
        </w:tc>
      </w:tr>
      <w:tr w:rsidR="00625A38" w:rsidRPr="00331B16" w:rsidTr="0075017C">
        <w:trPr>
          <w:trHeight w:val="1561"/>
          <w:jc w:val="center"/>
        </w:trPr>
        <w:tc>
          <w:tcPr>
            <w:tcW w:w="720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84" w:lineRule="exact"/>
              <w:ind w:left="51"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spacing w:val="-10"/>
                <w:sz w:val="26"/>
                <w:szCs w:val="26"/>
              </w:rPr>
              <w:t>4</w:t>
            </w:r>
          </w:p>
        </w:tc>
        <w:tc>
          <w:tcPr>
            <w:tcW w:w="4368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25" w:lineRule="auto"/>
              <w:ind w:left="125" w:hanging="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spacing w:val="-8"/>
                <w:sz w:val="26"/>
                <w:szCs w:val="26"/>
              </w:rPr>
              <w:t>Вид общественной инфраструктуры проекта</w:t>
            </w:r>
          </w:p>
        </w:tc>
        <w:tc>
          <w:tcPr>
            <w:tcW w:w="1978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425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84" w:lineRule="exact"/>
              <w:ind w:left="118" w:right="14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sz w:val="26"/>
                <w:szCs w:val="26"/>
              </w:rPr>
              <w:t>Указывается вид общественной инфраструктуры проекта:</w:t>
            </w:r>
          </w:p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84" w:lineRule="exact"/>
              <w:ind w:left="118" w:right="14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sz w:val="26"/>
                <w:szCs w:val="26"/>
              </w:rPr>
              <w:t>транспорт, коммунальное хозяйство, производственная инфраструктура, инфраструктура безопасности, социальная инфраструктура, инфраструктура туризма, информационная инфраструктура.</w:t>
            </w:r>
          </w:p>
        </w:tc>
      </w:tr>
      <w:tr w:rsidR="00625A38" w:rsidRPr="00331B16" w:rsidTr="0075017C">
        <w:trPr>
          <w:trHeight w:val="988"/>
          <w:jc w:val="center"/>
        </w:trPr>
        <w:tc>
          <w:tcPr>
            <w:tcW w:w="720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84" w:lineRule="exact"/>
              <w:ind w:left="51" w:right="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spacing w:val="-10"/>
                <w:sz w:val="26"/>
                <w:szCs w:val="26"/>
              </w:rPr>
              <w:t>5</w:t>
            </w:r>
          </w:p>
        </w:tc>
        <w:tc>
          <w:tcPr>
            <w:tcW w:w="4368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25" w:lineRule="auto"/>
              <w:ind w:left="125" w:hanging="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sz w:val="26"/>
                <w:szCs w:val="26"/>
              </w:rPr>
              <w:t>Инициатор проекта</w:t>
            </w:r>
          </w:p>
        </w:tc>
        <w:tc>
          <w:tcPr>
            <w:tcW w:w="1978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425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30" w:lineRule="auto"/>
              <w:ind w:left="125" w:right="149" w:hanging="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spacing w:val="-2"/>
                <w:sz w:val="26"/>
                <w:szCs w:val="26"/>
              </w:rPr>
              <w:t>Указывается</w:t>
            </w:r>
            <w:r w:rsidRPr="00331B16">
              <w:rPr>
                <w:rFonts w:ascii="Times New Roman" w:hAnsi="Times New Roman"/>
                <w:spacing w:val="18"/>
                <w:sz w:val="26"/>
                <w:szCs w:val="26"/>
              </w:rPr>
              <w:t xml:space="preserve"> </w:t>
            </w:r>
            <w:r w:rsidRPr="00331B16">
              <w:rPr>
                <w:rFonts w:ascii="Times New Roman" w:hAnsi="Times New Roman"/>
                <w:spacing w:val="-2"/>
                <w:sz w:val="26"/>
                <w:szCs w:val="26"/>
              </w:rPr>
              <w:t>инициатор проекта: федеральный</w:t>
            </w:r>
            <w:r w:rsidRPr="00331B1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31B16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или </w:t>
            </w:r>
            <w:r w:rsidRPr="00331B16">
              <w:rPr>
                <w:rFonts w:ascii="Times New Roman" w:hAnsi="Times New Roman"/>
                <w:spacing w:val="-4"/>
                <w:sz w:val="26"/>
                <w:szCs w:val="26"/>
              </w:rPr>
              <w:t>региональный</w:t>
            </w:r>
            <w:r w:rsidRPr="00331B16">
              <w:rPr>
                <w:rFonts w:ascii="Times New Roman" w:hAnsi="Times New Roman"/>
                <w:spacing w:val="-3"/>
                <w:sz w:val="26"/>
                <w:szCs w:val="26"/>
              </w:rPr>
              <w:t xml:space="preserve"> </w:t>
            </w:r>
            <w:r w:rsidRPr="00331B16">
              <w:rPr>
                <w:rFonts w:ascii="Times New Roman" w:hAnsi="Times New Roman"/>
                <w:spacing w:val="-4"/>
                <w:sz w:val="26"/>
                <w:szCs w:val="26"/>
              </w:rPr>
              <w:t>орган</w:t>
            </w:r>
            <w:r w:rsidRPr="00331B16">
              <w:rPr>
                <w:rFonts w:ascii="Times New Roman" w:hAnsi="Times New Roman"/>
                <w:spacing w:val="-13"/>
                <w:sz w:val="26"/>
                <w:szCs w:val="26"/>
              </w:rPr>
              <w:t xml:space="preserve"> </w:t>
            </w:r>
            <w:r w:rsidRPr="00331B16">
              <w:rPr>
                <w:rFonts w:ascii="Times New Roman" w:hAnsi="Times New Roman"/>
                <w:spacing w:val="-4"/>
                <w:sz w:val="26"/>
                <w:szCs w:val="26"/>
              </w:rPr>
              <w:t>государственной</w:t>
            </w:r>
            <w:r w:rsidRPr="00331B16">
              <w:rPr>
                <w:rFonts w:ascii="Times New Roman" w:hAnsi="Times New Roman"/>
                <w:spacing w:val="-12"/>
                <w:sz w:val="26"/>
                <w:szCs w:val="26"/>
              </w:rPr>
              <w:t xml:space="preserve"> </w:t>
            </w:r>
            <w:r w:rsidRPr="00331B16">
              <w:rPr>
                <w:rFonts w:ascii="Times New Roman" w:hAnsi="Times New Roman"/>
                <w:spacing w:val="-4"/>
                <w:sz w:val="26"/>
                <w:szCs w:val="26"/>
              </w:rPr>
              <w:t>власти,</w:t>
            </w:r>
            <w:r w:rsidRPr="00331B16">
              <w:rPr>
                <w:rFonts w:ascii="Times New Roman" w:hAnsi="Times New Roman"/>
                <w:spacing w:val="-13"/>
                <w:sz w:val="26"/>
                <w:szCs w:val="26"/>
              </w:rPr>
              <w:t xml:space="preserve"> </w:t>
            </w:r>
            <w:r w:rsidRPr="00331B16">
              <w:rPr>
                <w:rFonts w:ascii="Times New Roman" w:hAnsi="Times New Roman"/>
                <w:spacing w:val="-4"/>
                <w:sz w:val="26"/>
                <w:szCs w:val="26"/>
              </w:rPr>
              <w:t>орган</w:t>
            </w:r>
            <w:r w:rsidRPr="00331B16">
              <w:rPr>
                <w:rFonts w:ascii="Times New Roman" w:hAnsi="Times New Roman"/>
                <w:spacing w:val="-13"/>
                <w:sz w:val="26"/>
                <w:szCs w:val="26"/>
              </w:rPr>
              <w:t xml:space="preserve"> </w:t>
            </w:r>
            <w:r w:rsidRPr="00331B16">
              <w:rPr>
                <w:rFonts w:ascii="Times New Roman" w:hAnsi="Times New Roman"/>
                <w:spacing w:val="-4"/>
                <w:sz w:val="26"/>
                <w:szCs w:val="26"/>
              </w:rPr>
              <w:t>местного</w:t>
            </w:r>
            <w:r w:rsidRPr="00331B1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31B16">
              <w:rPr>
                <w:rFonts w:ascii="Times New Roman" w:hAnsi="Times New Roman"/>
                <w:spacing w:val="-4"/>
                <w:sz w:val="26"/>
                <w:szCs w:val="26"/>
              </w:rPr>
              <w:t>самоуправления</w:t>
            </w:r>
            <w:r w:rsidRPr="00331B16">
              <w:rPr>
                <w:rFonts w:ascii="Times New Roman" w:hAnsi="Times New Roman"/>
                <w:spacing w:val="-13"/>
                <w:sz w:val="26"/>
                <w:szCs w:val="26"/>
              </w:rPr>
              <w:t xml:space="preserve"> </w:t>
            </w:r>
            <w:r w:rsidRPr="00331B16">
              <w:rPr>
                <w:rFonts w:ascii="Times New Roman" w:hAnsi="Times New Roman"/>
                <w:color w:val="0F0F0F"/>
                <w:spacing w:val="-4"/>
                <w:sz w:val="26"/>
                <w:szCs w:val="26"/>
              </w:rPr>
              <w:t>и</w:t>
            </w:r>
            <w:r w:rsidRPr="00331B16">
              <w:rPr>
                <w:rFonts w:ascii="Times New Roman" w:hAnsi="Times New Roman"/>
                <w:color w:val="0F0F0F"/>
                <w:spacing w:val="-13"/>
                <w:sz w:val="26"/>
                <w:szCs w:val="26"/>
              </w:rPr>
              <w:t xml:space="preserve"> </w:t>
            </w:r>
            <w:r w:rsidRPr="00331B16">
              <w:rPr>
                <w:rFonts w:ascii="Times New Roman" w:hAnsi="Times New Roman"/>
                <w:spacing w:val="-4"/>
                <w:sz w:val="26"/>
                <w:szCs w:val="26"/>
              </w:rPr>
              <w:t>(или)</w:t>
            </w:r>
            <w:r w:rsidRPr="00331B16">
              <w:rPr>
                <w:rFonts w:ascii="Times New Roman" w:hAnsi="Times New Roman"/>
                <w:spacing w:val="-13"/>
                <w:sz w:val="26"/>
                <w:szCs w:val="26"/>
              </w:rPr>
              <w:t xml:space="preserve"> </w:t>
            </w:r>
            <w:r w:rsidRPr="00331B16">
              <w:rPr>
                <w:rFonts w:ascii="Times New Roman" w:hAnsi="Times New Roman"/>
                <w:spacing w:val="-4"/>
                <w:sz w:val="26"/>
                <w:szCs w:val="26"/>
              </w:rPr>
              <w:t>юридическое</w:t>
            </w:r>
            <w:r w:rsidRPr="00331B16">
              <w:rPr>
                <w:rFonts w:ascii="Times New Roman" w:hAnsi="Times New Roman"/>
                <w:spacing w:val="-10"/>
                <w:sz w:val="26"/>
                <w:szCs w:val="26"/>
              </w:rPr>
              <w:t xml:space="preserve"> </w:t>
            </w:r>
            <w:r w:rsidRPr="00331B16">
              <w:rPr>
                <w:rFonts w:ascii="Times New Roman" w:hAnsi="Times New Roman"/>
                <w:spacing w:val="-4"/>
                <w:sz w:val="26"/>
                <w:szCs w:val="26"/>
              </w:rPr>
              <w:t>лицо.</w:t>
            </w:r>
          </w:p>
        </w:tc>
      </w:tr>
      <w:tr w:rsidR="00625A38" w:rsidRPr="00331B16" w:rsidTr="0075017C">
        <w:trPr>
          <w:trHeight w:val="549"/>
          <w:jc w:val="center"/>
        </w:trPr>
        <w:tc>
          <w:tcPr>
            <w:tcW w:w="720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77" w:lineRule="exact"/>
              <w:ind w:left="51" w:right="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spacing w:val="-10"/>
                <w:sz w:val="26"/>
                <w:szCs w:val="26"/>
              </w:rPr>
              <w:t>6</w:t>
            </w:r>
          </w:p>
        </w:tc>
        <w:tc>
          <w:tcPr>
            <w:tcW w:w="4368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25" w:lineRule="auto"/>
              <w:ind w:left="125" w:hanging="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sz w:val="26"/>
                <w:szCs w:val="26"/>
              </w:rPr>
              <w:t>Объекты инвестиций</w:t>
            </w:r>
          </w:p>
        </w:tc>
        <w:tc>
          <w:tcPr>
            <w:tcW w:w="1978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425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30" w:lineRule="auto"/>
              <w:ind w:left="125" w:hanging="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spacing w:val="-2"/>
                <w:sz w:val="26"/>
                <w:szCs w:val="26"/>
              </w:rPr>
              <w:t>Указывается объект инвестирования.</w:t>
            </w:r>
          </w:p>
        </w:tc>
      </w:tr>
    </w:tbl>
    <w:p w:rsidR="00625A38" w:rsidRPr="00331B16" w:rsidRDefault="00625A38" w:rsidP="00331B16">
      <w:pPr>
        <w:spacing w:after="0" w:line="240" w:lineRule="auto"/>
        <w:rPr>
          <w:rFonts w:ascii="Times New Roman" w:hAnsi="Times New Roman"/>
          <w:vanish/>
          <w:sz w:val="20"/>
          <w:szCs w:val="20"/>
          <w:lang w:eastAsia="ru-RU"/>
        </w:rPr>
      </w:pPr>
    </w:p>
    <w:tbl>
      <w:tblPr>
        <w:tblW w:w="14358" w:type="dxa"/>
        <w:jc w:val="center"/>
        <w:tblBorders>
          <w:top w:val="single" w:sz="6" w:space="0" w:color="2B2B2B"/>
          <w:left w:val="single" w:sz="6" w:space="0" w:color="2B2B2B"/>
          <w:bottom w:val="single" w:sz="6" w:space="0" w:color="2B2B2B"/>
          <w:right w:val="single" w:sz="6" w:space="0" w:color="2B2B2B"/>
          <w:insideH w:val="single" w:sz="6" w:space="0" w:color="2B2B2B"/>
          <w:insideV w:val="single" w:sz="6" w:space="0" w:color="2B2B2B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25"/>
        <w:gridCol w:w="4382"/>
        <w:gridCol w:w="1982"/>
        <w:gridCol w:w="7269"/>
      </w:tblGrid>
      <w:tr w:rsidR="00625A38" w:rsidRPr="00331B16" w:rsidTr="0075017C">
        <w:trPr>
          <w:trHeight w:val="609"/>
          <w:jc w:val="center"/>
        </w:trPr>
        <w:tc>
          <w:tcPr>
            <w:tcW w:w="725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77" w:lineRule="exact"/>
              <w:ind w:left="51" w:right="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spacing w:val="-10"/>
                <w:sz w:val="26"/>
                <w:szCs w:val="26"/>
              </w:rPr>
              <w:t>7</w:t>
            </w:r>
          </w:p>
        </w:tc>
        <w:tc>
          <w:tcPr>
            <w:tcW w:w="4382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25" w:lineRule="auto"/>
              <w:ind w:left="125" w:hanging="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sz w:val="26"/>
                <w:szCs w:val="26"/>
              </w:rPr>
              <w:t>Общий объем инвестиций,</w:t>
            </w:r>
          </w:p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25" w:lineRule="auto"/>
              <w:ind w:left="125" w:hanging="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sz w:val="26"/>
                <w:szCs w:val="26"/>
              </w:rPr>
              <w:t xml:space="preserve"> млн. рублей</w:t>
            </w:r>
          </w:p>
        </w:tc>
        <w:tc>
          <w:tcPr>
            <w:tcW w:w="1982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269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30" w:lineRule="auto"/>
              <w:ind w:left="121" w:right="502" w:firstLine="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spacing w:val="-6"/>
                <w:sz w:val="26"/>
                <w:szCs w:val="26"/>
              </w:rPr>
              <w:t>Указывается</w:t>
            </w:r>
            <w:r w:rsidRPr="00331B16">
              <w:rPr>
                <w:rFonts w:ascii="Times New Roman" w:hAnsi="Times New Roman"/>
                <w:spacing w:val="9"/>
                <w:sz w:val="26"/>
                <w:szCs w:val="26"/>
              </w:rPr>
              <w:t xml:space="preserve"> </w:t>
            </w:r>
            <w:r w:rsidRPr="00331B16">
              <w:rPr>
                <w:rFonts w:ascii="Times New Roman" w:hAnsi="Times New Roman"/>
                <w:spacing w:val="-6"/>
                <w:sz w:val="26"/>
                <w:szCs w:val="26"/>
              </w:rPr>
              <w:t>общий объем капитальных</w:t>
            </w:r>
            <w:r w:rsidRPr="00331B1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31B16">
              <w:rPr>
                <w:rFonts w:ascii="Times New Roman" w:hAnsi="Times New Roman"/>
                <w:spacing w:val="-6"/>
                <w:sz w:val="26"/>
                <w:szCs w:val="26"/>
              </w:rPr>
              <w:t>вложений</w:t>
            </w:r>
            <w:r w:rsidRPr="00331B1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31B16">
              <w:rPr>
                <w:rFonts w:ascii="Times New Roman" w:hAnsi="Times New Roman"/>
                <w:spacing w:val="-6"/>
                <w:sz w:val="26"/>
                <w:szCs w:val="26"/>
              </w:rPr>
              <w:t>в</w:t>
            </w:r>
            <w:r w:rsidRPr="00331B16">
              <w:rPr>
                <w:rFonts w:ascii="Times New Roman" w:hAnsi="Times New Roman"/>
                <w:spacing w:val="-11"/>
                <w:sz w:val="26"/>
                <w:szCs w:val="26"/>
              </w:rPr>
              <w:t xml:space="preserve"> </w:t>
            </w:r>
            <w:r w:rsidRPr="00331B16">
              <w:rPr>
                <w:rFonts w:ascii="Times New Roman" w:hAnsi="Times New Roman"/>
                <w:spacing w:val="-6"/>
                <w:sz w:val="26"/>
                <w:szCs w:val="26"/>
              </w:rPr>
              <w:t xml:space="preserve">рублях, </w:t>
            </w:r>
            <w:r w:rsidRPr="00331B16">
              <w:rPr>
                <w:rFonts w:ascii="Times New Roman" w:hAnsi="Times New Roman"/>
                <w:color w:val="0C0C0C"/>
                <w:sz w:val="26"/>
                <w:szCs w:val="26"/>
              </w:rPr>
              <w:t xml:space="preserve">с </w:t>
            </w:r>
            <w:r w:rsidRPr="00331B16">
              <w:rPr>
                <w:rFonts w:ascii="Times New Roman" w:hAnsi="Times New Roman"/>
                <w:sz w:val="26"/>
                <w:szCs w:val="26"/>
              </w:rPr>
              <w:t>учетом НДС.</w:t>
            </w:r>
          </w:p>
        </w:tc>
      </w:tr>
      <w:tr w:rsidR="00625A38" w:rsidRPr="00331B16" w:rsidTr="0075017C">
        <w:trPr>
          <w:trHeight w:val="1785"/>
          <w:jc w:val="center"/>
        </w:trPr>
        <w:tc>
          <w:tcPr>
            <w:tcW w:w="725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89" w:lineRule="exact"/>
              <w:ind w:left="81" w:right="4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spacing w:val="-10"/>
                <w:sz w:val="26"/>
                <w:szCs w:val="26"/>
              </w:rPr>
              <w:t>8</w:t>
            </w:r>
          </w:p>
        </w:tc>
        <w:tc>
          <w:tcPr>
            <w:tcW w:w="4382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84" w:lineRule="exact"/>
              <w:ind w:left="112"/>
              <w:rPr>
                <w:rFonts w:ascii="Times New Roman" w:hAnsi="Times New Roman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spacing w:val="-10"/>
                <w:sz w:val="26"/>
                <w:szCs w:val="26"/>
              </w:rPr>
              <w:t>Объем</w:t>
            </w:r>
            <w:r w:rsidRPr="00331B16">
              <w:rPr>
                <w:rFonts w:ascii="Times New Roman" w:hAnsi="Times New Roman"/>
                <w:spacing w:val="-1"/>
                <w:sz w:val="26"/>
                <w:szCs w:val="26"/>
              </w:rPr>
              <w:t xml:space="preserve"> </w:t>
            </w:r>
            <w:r w:rsidRPr="00331B16">
              <w:rPr>
                <w:rFonts w:ascii="Times New Roman" w:hAnsi="Times New Roman"/>
                <w:spacing w:val="-2"/>
                <w:sz w:val="26"/>
                <w:szCs w:val="26"/>
              </w:rPr>
              <w:t>инвестиций,</w:t>
            </w:r>
          </w:p>
          <w:p w:rsidR="00625A38" w:rsidRPr="00331B16" w:rsidRDefault="00625A38" w:rsidP="00331B16">
            <w:pPr>
              <w:widowControl w:val="0"/>
              <w:autoSpaceDE w:val="0"/>
              <w:autoSpaceDN w:val="0"/>
              <w:spacing w:before="10" w:after="0" w:line="235" w:lineRule="auto"/>
              <w:ind w:left="115" w:right="1330"/>
              <w:rPr>
                <w:rFonts w:ascii="Times New Roman" w:hAnsi="Times New Roman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финансируемый </w:t>
            </w:r>
            <w:r w:rsidRPr="00331B16">
              <w:rPr>
                <w:rFonts w:ascii="Times New Roman" w:hAnsi="Times New Roman"/>
                <w:sz w:val="26"/>
                <w:szCs w:val="26"/>
              </w:rPr>
              <w:t xml:space="preserve">(планируемый </w:t>
            </w:r>
            <w:r w:rsidRPr="00331B16">
              <w:rPr>
                <w:rFonts w:ascii="Times New Roman" w:hAnsi="Times New Roman"/>
                <w:color w:val="0F0F0F"/>
                <w:sz w:val="26"/>
                <w:szCs w:val="26"/>
              </w:rPr>
              <w:t xml:space="preserve">к </w:t>
            </w:r>
            <w:r w:rsidRPr="00331B16">
              <w:rPr>
                <w:rFonts w:ascii="Times New Roman" w:hAnsi="Times New Roman"/>
                <w:spacing w:val="-6"/>
                <w:sz w:val="26"/>
                <w:szCs w:val="26"/>
              </w:rPr>
              <w:t>финансированию)</w:t>
            </w:r>
            <w:r w:rsidRPr="00331B16">
              <w:rPr>
                <w:rFonts w:ascii="Times New Roman" w:hAnsi="Times New Roman"/>
                <w:spacing w:val="-11"/>
                <w:sz w:val="26"/>
                <w:szCs w:val="26"/>
              </w:rPr>
              <w:t xml:space="preserve"> </w:t>
            </w:r>
            <w:r w:rsidRPr="00331B16">
              <w:rPr>
                <w:rFonts w:ascii="Times New Roman" w:hAnsi="Times New Roman"/>
                <w:spacing w:val="-6"/>
                <w:sz w:val="26"/>
                <w:szCs w:val="26"/>
              </w:rPr>
              <w:t>за</w:t>
            </w:r>
            <w:r w:rsidRPr="00331B16">
              <w:rPr>
                <w:rFonts w:ascii="Times New Roman" w:hAnsi="Times New Roman"/>
                <w:spacing w:val="-11"/>
                <w:sz w:val="26"/>
                <w:szCs w:val="26"/>
              </w:rPr>
              <w:t xml:space="preserve"> </w:t>
            </w:r>
            <w:r w:rsidRPr="00331B16">
              <w:rPr>
                <w:rFonts w:ascii="Times New Roman" w:hAnsi="Times New Roman"/>
                <w:spacing w:val="-6"/>
                <w:sz w:val="26"/>
                <w:szCs w:val="26"/>
              </w:rPr>
              <w:t xml:space="preserve">счет </w:t>
            </w:r>
            <w:r w:rsidRPr="00331B16">
              <w:rPr>
                <w:rFonts w:ascii="Times New Roman" w:hAnsi="Times New Roman"/>
                <w:sz w:val="26"/>
                <w:szCs w:val="26"/>
              </w:rPr>
              <w:t>средств федерального бюджета, млн. рублей</w:t>
            </w:r>
          </w:p>
        </w:tc>
        <w:tc>
          <w:tcPr>
            <w:tcW w:w="1982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269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30" w:lineRule="auto"/>
              <w:ind w:left="121" w:right="502" w:firstLine="5"/>
              <w:jc w:val="both"/>
              <w:rPr>
                <w:rFonts w:ascii="Times New Roman" w:hAnsi="Times New Roman"/>
                <w:spacing w:val="-6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spacing w:val="-6"/>
                <w:sz w:val="26"/>
                <w:szCs w:val="26"/>
              </w:rPr>
              <w:t>Указывается объем капитальных вложений, финансирование</w:t>
            </w:r>
          </w:p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30" w:lineRule="auto"/>
              <w:ind w:left="121" w:right="502" w:firstLine="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spacing w:val="-6"/>
                <w:sz w:val="26"/>
                <w:szCs w:val="26"/>
              </w:rPr>
              <w:t>которых предполагается за счет средств федерального бюджета.</w:t>
            </w:r>
          </w:p>
        </w:tc>
      </w:tr>
      <w:tr w:rsidR="00625A38" w:rsidRPr="00331B16" w:rsidTr="0075017C">
        <w:trPr>
          <w:trHeight w:val="1185"/>
          <w:jc w:val="center"/>
        </w:trPr>
        <w:tc>
          <w:tcPr>
            <w:tcW w:w="725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84" w:lineRule="exact"/>
              <w:ind w:left="81" w:right="3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spacing w:val="-10"/>
                <w:sz w:val="26"/>
                <w:szCs w:val="26"/>
              </w:rPr>
              <w:t>9</w:t>
            </w:r>
          </w:p>
        </w:tc>
        <w:tc>
          <w:tcPr>
            <w:tcW w:w="4382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84" w:lineRule="exact"/>
              <w:ind w:left="112"/>
              <w:rPr>
                <w:rFonts w:ascii="Times New Roman" w:hAnsi="Times New Roman"/>
                <w:spacing w:val="-10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spacing w:val="-10"/>
                <w:sz w:val="26"/>
                <w:szCs w:val="26"/>
              </w:rPr>
              <w:t>Объекты инвестиций,</w:t>
            </w:r>
          </w:p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84" w:lineRule="exact"/>
              <w:ind w:left="112"/>
              <w:rPr>
                <w:rFonts w:ascii="Times New Roman" w:hAnsi="Times New Roman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spacing w:val="-10"/>
                <w:sz w:val="26"/>
                <w:szCs w:val="26"/>
              </w:rPr>
              <w:t>финансируемые за счет средств федерального бюджета</w:t>
            </w:r>
          </w:p>
        </w:tc>
        <w:tc>
          <w:tcPr>
            <w:tcW w:w="1982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269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30" w:lineRule="auto"/>
              <w:ind w:left="121" w:right="502" w:firstLine="5"/>
              <w:jc w:val="both"/>
              <w:rPr>
                <w:rFonts w:ascii="Times New Roman" w:hAnsi="Times New Roman"/>
                <w:spacing w:val="-6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spacing w:val="-6"/>
                <w:sz w:val="26"/>
                <w:szCs w:val="26"/>
              </w:rPr>
              <w:t>Указываются объекты инвестиций согласно пункту 6 настоящей формы, финансирование которых планируется</w:t>
            </w:r>
          </w:p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30" w:lineRule="auto"/>
              <w:ind w:left="121" w:right="502" w:firstLine="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spacing w:val="-6"/>
                <w:sz w:val="26"/>
                <w:szCs w:val="26"/>
              </w:rPr>
              <w:t>осуществить (осуществляется) за счет средств федерального бюджета.</w:t>
            </w:r>
          </w:p>
        </w:tc>
      </w:tr>
      <w:tr w:rsidR="00625A38" w:rsidRPr="00331B16" w:rsidTr="0075017C">
        <w:trPr>
          <w:trHeight w:val="2082"/>
          <w:jc w:val="center"/>
        </w:trPr>
        <w:tc>
          <w:tcPr>
            <w:tcW w:w="725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84" w:lineRule="exact"/>
              <w:ind w:left="81" w:right="3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spacing w:val="-5"/>
                <w:sz w:val="26"/>
                <w:szCs w:val="26"/>
              </w:rPr>
              <w:t>10</w:t>
            </w:r>
          </w:p>
        </w:tc>
        <w:tc>
          <w:tcPr>
            <w:tcW w:w="4382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84" w:lineRule="exact"/>
              <w:ind w:left="112"/>
              <w:rPr>
                <w:rFonts w:ascii="Times New Roman" w:hAnsi="Times New Roman"/>
                <w:spacing w:val="-10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spacing w:val="-10"/>
                <w:sz w:val="26"/>
                <w:szCs w:val="26"/>
              </w:rPr>
              <w:t>Объем инвестиций,</w:t>
            </w:r>
          </w:p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84" w:lineRule="exact"/>
              <w:ind w:left="112"/>
              <w:rPr>
                <w:rFonts w:ascii="Times New Roman" w:hAnsi="Times New Roman"/>
                <w:spacing w:val="-10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spacing w:val="-10"/>
                <w:sz w:val="26"/>
                <w:szCs w:val="26"/>
              </w:rPr>
              <w:t>финансируемый (планируемый к финансированию) за счет средств республиканского бюджета Республики Мордовия,</w:t>
            </w:r>
          </w:p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84" w:lineRule="exact"/>
              <w:ind w:left="112"/>
              <w:rPr>
                <w:rFonts w:ascii="Times New Roman" w:hAnsi="Times New Roman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spacing w:val="-10"/>
                <w:sz w:val="26"/>
                <w:szCs w:val="26"/>
              </w:rPr>
              <w:t>млн. рублей</w:t>
            </w:r>
          </w:p>
        </w:tc>
        <w:tc>
          <w:tcPr>
            <w:tcW w:w="1982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269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30" w:lineRule="auto"/>
              <w:ind w:left="121" w:right="502" w:firstLine="5"/>
              <w:jc w:val="both"/>
              <w:rPr>
                <w:rFonts w:ascii="Times New Roman" w:hAnsi="Times New Roman"/>
                <w:spacing w:val="-6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spacing w:val="-6"/>
                <w:sz w:val="26"/>
                <w:szCs w:val="26"/>
              </w:rPr>
              <w:t>Указывается объем капитальных вложений, финансирование</w:t>
            </w:r>
          </w:p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30" w:lineRule="auto"/>
              <w:ind w:left="121" w:right="502" w:firstLine="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spacing w:val="-6"/>
                <w:sz w:val="26"/>
                <w:szCs w:val="26"/>
              </w:rPr>
              <w:t>которых предполагается за счет республиканского бюджета Республики Мордовия.</w:t>
            </w:r>
          </w:p>
        </w:tc>
      </w:tr>
      <w:tr w:rsidR="00625A38" w:rsidRPr="00331B16" w:rsidTr="0075017C">
        <w:trPr>
          <w:trHeight w:val="1477"/>
          <w:jc w:val="center"/>
        </w:trPr>
        <w:tc>
          <w:tcPr>
            <w:tcW w:w="725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89" w:lineRule="exact"/>
              <w:ind w:left="81" w:right="1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spacing w:val="-5"/>
                <w:sz w:val="26"/>
                <w:szCs w:val="26"/>
              </w:rPr>
              <w:t>11</w:t>
            </w:r>
          </w:p>
        </w:tc>
        <w:tc>
          <w:tcPr>
            <w:tcW w:w="4382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84" w:lineRule="exact"/>
              <w:ind w:left="112"/>
              <w:rPr>
                <w:rFonts w:ascii="Times New Roman" w:hAnsi="Times New Roman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spacing w:val="-10"/>
                <w:sz w:val="26"/>
                <w:szCs w:val="26"/>
              </w:rPr>
              <w:t>Объекты инвестиций, финансируемые за счет средств республиканского бюджета Республики Мордовия</w:t>
            </w:r>
          </w:p>
        </w:tc>
        <w:tc>
          <w:tcPr>
            <w:tcW w:w="1982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269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30" w:lineRule="auto"/>
              <w:ind w:left="121" w:right="502" w:firstLine="5"/>
              <w:jc w:val="both"/>
              <w:rPr>
                <w:rFonts w:ascii="Times New Roman" w:hAnsi="Times New Roman"/>
                <w:spacing w:val="-6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spacing w:val="-6"/>
                <w:sz w:val="26"/>
                <w:szCs w:val="26"/>
              </w:rPr>
              <w:t>Указываются  объекты инвестиций согласно пункту 6 настоящей формы, финансирование которых планируется осуществить (осуществляется) за счет средств республиканского бюджета Республики Мордовия.</w:t>
            </w:r>
          </w:p>
        </w:tc>
      </w:tr>
      <w:tr w:rsidR="00625A38" w:rsidRPr="00331B16" w:rsidTr="0075017C">
        <w:trPr>
          <w:trHeight w:val="1780"/>
          <w:jc w:val="center"/>
        </w:trPr>
        <w:tc>
          <w:tcPr>
            <w:tcW w:w="725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89" w:lineRule="exact"/>
              <w:ind w:left="81" w:right="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spacing w:val="-5"/>
                <w:sz w:val="26"/>
                <w:szCs w:val="26"/>
              </w:rPr>
              <w:t>12</w:t>
            </w:r>
          </w:p>
        </w:tc>
        <w:tc>
          <w:tcPr>
            <w:tcW w:w="4382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84" w:lineRule="exact"/>
              <w:ind w:left="112"/>
              <w:rPr>
                <w:rFonts w:ascii="Times New Roman" w:hAnsi="Times New Roman"/>
                <w:spacing w:val="-10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spacing w:val="-10"/>
                <w:sz w:val="26"/>
                <w:szCs w:val="26"/>
              </w:rPr>
              <w:t>Объем инвестиций, финансируемый (планируемый к финансированию) за счет средств внебюджетных</w:t>
            </w:r>
          </w:p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84" w:lineRule="exact"/>
              <w:ind w:left="112"/>
              <w:rPr>
                <w:rFonts w:ascii="Times New Roman" w:hAnsi="Times New Roman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spacing w:val="-10"/>
                <w:sz w:val="26"/>
                <w:szCs w:val="26"/>
              </w:rPr>
              <w:t>источников, млн. рублей</w:t>
            </w:r>
          </w:p>
        </w:tc>
        <w:tc>
          <w:tcPr>
            <w:tcW w:w="1982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269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30" w:lineRule="auto"/>
              <w:ind w:left="121" w:right="502" w:firstLine="5"/>
              <w:jc w:val="both"/>
              <w:rPr>
                <w:rFonts w:ascii="Times New Roman" w:hAnsi="Times New Roman"/>
                <w:spacing w:val="-6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spacing w:val="-6"/>
                <w:sz w:val="26"/>
                <w:szCs w:val="26"/>
              </w:rPr>
              <w:t>Указывается объем капитальных вложений, финансирование</w:t>
            </w:r>
          </w:p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30" w:lineRule="auto"/>
              <w:ind w:left="121" w:right="502" w:firstLine="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spacing w:val="-6"/>
                <w:sz w:val="26"/>
                <w:szCs w:val="26"/>
              </w:rPr>
              <w:t>которых предполагается за счет внебюджетных источников (объем средств, необходимый для реализации проекта с привлечением внебюджетных источников).</w:t>
            </w:r>
          </w:p>
        </w:tc>
      </w:tr>
    </w:tbl>
    <w:p w:rsidR="00625A38" w:rsidRPr="00331B16" w:rsidRDefault="00625A38" w:rsidP="00331B16">
      <w:pPr>
        <w:spacing w:before="49" w:after="120" w:line="240" w:lineRule="auto"/>
        <w:rPr>
          <w:rFonts w:ascii="Times New Roman" w:hAnsi="Times New Roman"/>
          <w:b/>
          <w:sz w:val="20"/>
          <w:szCs w:val="20"/>
          <w:lang w:eastAsia="ru-RU"/>
        </w:rPr>
      </w:pPr>
    </w:p>
    <w:tbl>
      <w:tblPr>
        <w:tblW w:w="14310" w:type="dxa"/>
        <w:jc w:val="center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10"/>
        <w:gridCol w:w="4362"/>
        <w:gridCol w:w="1986"/>
        <w:gridCol w:w="7252"/>
      </w:tblGrid>
      <w:tr w:rsidR="00625A38" w:rsidRPr="00331B16" w:rsidTr="0075017C">
        <w:trPr>
          <w:trHeight w:val="609"/>
          <w:jc w:val="center"/>
        </w:trPr>
        <w:tc>
          <w:tcPr>
            <w:tcW w:w="710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77" w:lineRule="exact"/>
              <w:ind w:left="81"/>
              <w:jc w:val="center"/>
              <w:rPr>
                <w:rFonts w:ascii="Times New Roman" w:hAnsi="Times New Roman"/>
                <w:spacing w:val="-5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spacing w:val="-5"/>
                <w:sz w:val="26"/>
                <w:szCs w:val="26"/>
              </w:rPr>
              <w:t>13</w:t>
            </w:r>
          </w:p>
        </w:tc>
        <w:tc>
          <w:tcPr>
            <w:tcW w:w="4362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84" w:lineRule="exact"/>
              <w:ind w:left="112"/>
              <w:rPr>
                <w:rFonts w:ascii="Times New Roman" w:hAnsi="Times New Roman"/>
                <w:spacing w:val="-10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spacing w:val="-10"/>
                <w:sz w:val="26"/>
                <w:szCs w:val="26"/>
              </w:rPr>
              <w:t>Объекты инвестиций, финансируемые за счет внебюджетных источников</w:t>
            </w:r>
          </w:p>
        </w:tc>
        <w:tc>
          <w:tcPr>
            <w:tcW w:w="1986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252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30" w:lineRule="auto"/>
              <w:ind w:left="121" w:right="502" w:firstLine="5"/>
              <w:jc w:val="both"/>
              <w:rPr>
                <w:rFonts w:ascii="Times New Roman" w:hAnsi="Times New Roman"/>
                <w:spacing w:val="-6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spacing w:val="-6"/>
                <w:sz w:val="26"/>
                <w:szCs w:val="26"/>
              </w:rPr>
              <w:t>Указываются объекты инвестиций, согласно пункту 6 настоящей формы, финансирование которых предполагается за счет внебюджетных источников.</w:t>
            </w:r>
          </w:p>
        </w:tc>
      </w:tr>
      <w:tr w:rsidR="00625A38" w:rsidRPr="00331B16" w:rsidTr="0075017C">
        <w:trPr>
          <w:trHeight w:val="1248"/>
          <w:jc w:val="center"/>
        </w:trPr>
        <w:tc>
          <w:tcPr>
            <w:tcW w:w="710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77" w:lineRule="exact"/>
              <w:ind w:left="81"/>
              <w:jc w:val="center"/>
              <w:rPr>
                <w:rFonts w:ascii="Times New Roman" w:hAnsi="Times New Roman"/>
                <w:spacing w:val="-5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spacing w:val="-5"/>
                <w:sz w:val="26"/>
                <w:szCs w:val="26"/>
              </w:rPr>
              <w:t>14</w:t>
            </w:r>
          </w:p>
        </w:tc>
        <w:tc>
          <w:tcPr>
            <w:tcW w:w="4362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84" w:lineRule="exact"/>
              <w:ind w:left="112"/>
              <w:rPr>
                <w:rFonts w:ascii="Times New Roman" w:hAnsi="Times New Roman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spacing w:val="-10"/>
                <w:sz w:val="26"/>
                <w:szCs w:val="26"/>
              </w:rPr>
              <w:t>Объем фактических инвестиций, млн. рублей</w:t>
            </w:r>
          </w:p>
        </w:tc>
        <w:tc>
          <w:tcPr>
            <w:tcW w:w="1986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252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30" w:lineRule="auto"/>
              <w:ind w:left="121" w:right="502" w:firstLine="5"/>
              <w:jc w:val="both"/>
              <w:rPr>
                <w:rFonts w:ascii="Times New Roman" w:hAnsi="Times New Roman"/>
                <w:spacing w:val="-6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spacing w:val="-6"/>
                <w:sz w:val="26"/>
                <w:szCs w:val="26"/>
              </w:rPr>
              <w:t>Указывается объем инвестиций, фактически осуществленных</w:t>
            </w:r>
          </w:p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30" w:lineRule="auto"/>
              <w:ind w:left="121" w:right="502" w:firstLine="5"/>
              <w:jc w:val="both"/>
              <w:rPr>
                <w:rFonts w:ascii="Times New Roman" w:hAnsi="Times New Roman"/>
                <w:spacing w:val="-6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spacing w:val="-6"/>
                <w:sz w:val="26"/>
                <w:szCs w:val="26"/>
              </w:rPr>
              <w:t>па дату, указанную в пункте 2 настоящей формы, с разбивкой по их источникам в соответствии с пунктами 8, 10, 12 настоящей формы.</w:t>
            </w:r>
          </w:p>
        </w:tc>
      </w:tr>
      <w:tr w:rsidR="00625A38" w:rsidRPr="00331B16" w:rsidTr="0075017C">
        <w:trPr>
          <w:trHeight w:val="1780"/>
          <w:jc w:val="center"/>
        </w:trPr>
        <w:tc>
          <w:tcPr>
            <w:tcW w:w="710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77" w:lineRule="exact"/>
              <w:ind w:left="81"/>
              <w:jc w:val="center"/>
              <w:rPr>
                <w:rFonts w:ascii="Times New Roman" w:hAnsi="Times New Roman"/>
                <w:spacing w:val="-5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spacing w:val="-5"/>
                <w:sz w:val="26"/>
                <w:szCs w:val="26"/>
              </w:rPr>
              <w:t>15</w:t>
            </w:r>
          </w:p>
        </w:tc>
        <w:tc>
          <w:tcPr>
            <w:tcW w:w="4362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84" w:lineRule="exact"/>
              <w:ind w:left="112"/>
              <w:rPr>
                <w:rFonts w:ascii="Times New Roman" w:hAnsi="Times New Roman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spacing w:val="-10"/>
                <w:sz w:val="26"/>
                <w:szCs w:val="26"/>
              </w:rPr>
              <w:t>Наличие документации по проекту</w:t>
            </w:r>
          </w:p>
        </w:tc>
        <w:tc>
          <w:tcPr>
            <w:tcW w:w="1986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252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30" w:lineRule="auto"/>
              <w:ind w:left="121" w:right="502" w:firstLine="5"/>
              <w:jc w:val="both"/>
              <w:rPr>
                <w:rFonts w:ascii="Times New Roman" w:hAnsi="Times New Roman"/>
                <w:spacing w:val="-6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spacing w:val="-6"/>
                <w:sz w:val="26"/>
                <w:szCs w:val="26"/>
              </w:rPr>
              <w:t>Указывается уже имеющаяся документация по проекту:</w:t>
            </w:r>
          </w:p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30" w:lineRule="auto"/>
              <w:ind w:left="121" w:right="502" w:firstLine="5"/>
              <w:jc w:val="both"/>
              <w:rPr>
                <w:rFonts w:ascii="Times New Roman" w:hAnsi="Times New Roman"/>
                <w:spacing w:val="-6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spacing w:val="-6"/>
                <w:sz w:val="26"/>
                <w:szCs w:val="26"/>
              </w:rPr>
              <w:t>концепция проекта, технико-экономическое обоснование, бизнес-план, проектно-сметная документация, необходимые согласования и разрешения, конкурсная документация, заключения государственной экспертизы, акты ввода в</w:t>
            </w:r>
          </w:p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30" w:lineRule="auto"/>
              <w:ind w:left="121" w:right="502" w:firstLine="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spacing w:val="-6"/>
                <w:sz w:val="26"/>
                <w:szCs w:val="26"/>
              </w:rPr>
              <w:t>эксплуатацию.</w:t>
            </w:r>
          </w:p>
        </w:tc>
      </w:tr>
      <w:tr w:rsidR="00625A38" w:rsidRPr="00331B16" w:rsidTr="0075017C">
        <w:trPr>
          <w:trHeight w:val="1189"/>
          <w:jc w:val="center"/>
        </w:trPr>
        <w:tc>
          <w:tcPr>
            <w:tcW w:w="710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77" w:lineRule="exact"/>
              <w:ind w:left="81"/>
              <w:jc w:val="center"/>
              <w:rPr>
                <w:rFonts w:ascii="Times New Roman" w:hAnsi="Times New Roman"/>
                <w:spacing w:val="-5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spacing w:val="-5"/>
                <w:sz w:val="26"/>
                <w:szCs w:val="26"/>
              </w:rPr>
              <w:t>16</w:t>
            </w:r>
          </w:p>
        </w:tc>
        <w:tc>
          <w:tcPr>
            <w:tcW w:w="4362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84" w:lineRule="exact"/>
              <w:ind w:left="112"/>
              <w:rPr>
                <w:rFonts w:ascii="Times New Roman" w:hAnsi="Times New Roman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spacing w:val="-10"/>
                <w:sz w:val="26"/>
                <w:szCs w:val="26"/>
              </w:rPr>
              <w:t>Срок реализации проекта</w:t>
            </w:r>
          </w:p>
        </w:tc>
        <w:tc>
          <w:tcPr>
            <w:tcW w:w="1986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252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30" w:lineRule="auto"/>
              <w:ind w:left="121" w:right="502" w:firstLine="5"/>
              <w:jc w:val="both"/>
              <w:rPr>
                <w:rFonts w:ascii="Times New Roman" w:hAnsi="Times New Roman"/>
                <w:spacing w:val="-6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spacing w:val="-6"/>
                <w:sz w:val="26"/>
                <w:szCs w:val="26"/>
              </w:rPr>
              <w:t>Указывается планируемая или фактическая начальная дата</w:t>
            </w:r>
          </w:p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30" w:lineRule="auto"/>
              <w:ind w:left="121" w:right="502" w:firstLine="5"/>
              <w:jc w:val="both"/>
              <w:rPr>
                <w:rFonts w:ascii="Times New Roman" w:hAnsi="Times New Roman"/>
                <w:spacing w:val="-6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spacing w:val="-6"/>
                <w:sz w:val="26"/>
                <w:szCs w:val="26"/>
              </w:rPr>
              <w:t>инвестиционной фазы проекта (строительство или реконструкция объекта) и планируемая или фактическая дата сдачи объекта в эксплуатацию.</w:t>
            </w:r>
          </w:p>
        </w:tc>
      </w:tr>
      <w:tr w:rsidR="00625A38" w:rsidRPr="00331B16" w:rsidTr="0075017C">
        <w:trPr>
          <w:trHeight w:val="872"/>
          <w:jc w:val="center"/>
        </w:trPr>
        <w:tc>
          <w:tcPr>
            <w:tcW w:w="710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77" w:lineRule="exact"/>
              <w:ind w:left="81"/>
              <w:jc w:val="center"/>
              <w:rPr>
                <w:rFonts w:ascii="Times New Roman" w:hAnsi="Times New Roman"/>
                <w:spacing w:val="-5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spacing w:val="-5"/>
                <w:sz w:val="26"/>
                <w:szCs w:val="26"/>
              </w:rPr>
              <w:t>17</w:t>
            </w:r>
          </w:p>
        </w:tc>
        <w:tc>
          <w:tcPr>
            <w:tcW w:w="4362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84" w:lineRule="exact"/>
              <w:ind w:left="112"/>
              <w:rPr>
                <w:rFonts w:ascii="Times New Roman" w:hAnsi="Times New Roman"/>
                <w:spacing w:val="-10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spacing w:val="-10"/>
                <w:sz w:val="26"/>
                <w:szCs w:val="26"/>
              </w:rPr>
              <w:t>Показатель бюджетной</w:t>
            </w:r>
          </w:p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84" w:lineRule="exact"/>
              <w:ind w:left="112"/>
              <w:rPr>
                <w:rFonts w:ascii="Times New Roman" w:hAnsi="Times New Roman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spacing w:val="-10"/>
                <w:sz w:val="26"/>
                <w:szCs w:val="26"/>
              </w:rPr>
              <w:t>эффективности</w:t>
            </w:r>
          </w:p>
        </w:tc>
        <w:tc>
          <w:tcPr>
            <w:tcW w:w="1986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252" w:type="dxa"/>
            <w:tcBorders>
              <w:bottom w:val="thickThinMediumGap" w:sz="2" w:space="0" w:color="282828"/>
            </w:tcBorders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30" w:lineRule="auto"/>
              <w:ind w:left="121" w:right="502" w:firstLine="5"/>
              <w:jc w:val="both"/>
              <w:rPr>
                <w:rFonts w:ascii="Times New Roman" w:hAnsi="Times New Roman"/>
                <w:spacing w:val="-6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spacing w:val="-6"/>
                <w:sz w:val="26"/>
                <w:szCs w:val="26"/>
              </w:rPr>
              <w:t>Указываются (при наличии) сведения о планируемых объемах</w:t>
            </w:r>
          </w:p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30" w:lineRule="auto"/>
              <w:ind w:left="121" w:right="502" w:firstLine="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spacing w:val="-6"/>
                <w:sz w:val="26"/>
                <w:szCs w:val="26"/>
              </w:rPr>
              <w:t>налоговых и неналоговых доходов федерального и республиканского бюджета Республики Мордовия, внебюджетных фондов.</w:t>
            </w:r>
          </w:p>
        </w:tc>
      </w:tr>
      <w:tr w:rsidR="00625A38" w:rsidRPr="00331B16" w:rsidTr="0075017C">
        <w:trPr>
          <w:trHeight w:val="574"/>
          <w:jc w:val="center"/>
        </w:trPr>
        <w:tc>
          <w:tcPr>
            <w:tcW w:w="710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77" w:lineRule="exact"/>
              <w:ind w:left="81"/>
              <w:jc w:val="center"/>
              <w:rPr>
                <w:rFonts w:ascii="Times New Roman" w:hAnsi="Times New Roman"/>
                <w:spacing w:val="-5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spacing w:val="-5"/>
                <w:sz w:val="26"/>
                <w:szCs w:val="26"/>
              </w:rPr>
              <w:t>18</w:t>
            </w:r>
          </w:p>
        </w:tc>
        <w:tc>
          <w:tcPr>
            <w:tcW w:w="4362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84" w:lineRule="exact"/>
              <w:ind w:left="112"/>
              <w:rPr>
                <w:rFonts w:ascii="Times New Roman" w:hAnsi="Times New Roman"/>
                <w:spacing w:val="-10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spacing w:val="-10"/>
                <w:sz w:val="26"/>
                <w:szCs w:val="26"/>
              </w:rPr>
              <w:t>Показатель социальной</w:t>
            </w:r>
          </w:p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84" w:lineRule="exact"/>
              <w:ind w:left="112"/>
              <w:rPr>
                <w:rFonts w:ascii="Times New Roman" w:hAnsi="Times New Roman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spacing w:val="-10"/>
                <w:sz w:val="26"/>
                <w:szCs w:val="26"/>
              </w:rPr>
              <w:t>эффективности</w:t>
            </w:r>
          </w:p>
        </w:tc>
        <w:tc>
          <w:tcPr>
            <w:tcW w:w="1986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252" w:type="dxa"/>
            <w:tcBorders>
              <w:top w:val="thinThickMediumGap" w:sz="2" w:space="0" w:color="282828"/>
            </w:tcBorders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30" w:lineRule="auto"/>
              <w:ind w:left="121" w:right="502" w:firstLine="5"/>
              <w:jc w:val="both"/>
              <w:rPr>
                <w:rFonts w:ascii="Times New Roman" w:hAnsi="Times New Roman"/>
                <w:spacing w:val="-6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spacing w:val="-6"/>
                <w:sz w:val="26"/>
                <w:szCs w:val="26"/>
              </w:rPr>
              <w:t>Указывается количество создаваемых рабочих мест, средний</w:t>
            </w:r>
          </w:p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30" w:lineRule="auto"/>
              <w:ind w:left="121" w:right="502" w:firstLine="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spacing w:val="-6"/>
                <w:sz w:val="26"/>
                <w:szCs w:val="26"/>
              </w:rPr>
              <w:t>уровень заработной платы.</w:t>
            </w:r>
          </w:p>
        </w:tc>
      </w:tr>
      <w:tr w:rsidR="00625A38" w:rsidRPr="00331B16" w:rsidTr="0075017C">
        <w:trPr>
          <w:trHeight w:val="2375"/>
          <w:jc w:val="center"/>
        </w:trPr>
        <w:tc>
          <w:tcPr>
            <w:tcW w:w="710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77" w:lineRule="exact"/>
              <w:ind w:left="81"/>
              <w:jc w:val="center"/>
              <w:rPr>
                <w:rFonts w:ascii="Times New Roman" w:hAnsi="Times New Roman"/>
                <w:spacing w:val="-5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spacing w:val="-5"/>
                <w:sz w:val="26"/>
                <w:szCs w:val="26"/>
              </w:rPr>
              <w:t>19</w:t>
            </w:r>
          </w:p>
        </w:tc>
        <w:tc>
          <w:tcPr>
            <w:tcW w:w="4362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84" w:lineRule="exact"/>
              <w:ind w:left="112"/>
              <w:rPr>
                <w:rFonts w:ascii="Times New Roman" w:hAnsi="Times New Roman"/>
                <w:spacing w:val="-10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spacing w:val="-10"/>
                <w:sz w:val="26"/>
                <w:szCs w:val="26"/>
              </w:rPr>
              <w:t>Показатель экономической</w:t>
            </w:r>
          </w:p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84" w:lineRule="exact"/>
              <w:ind w:left="112"/>
              <w:rPr>
                <w:rFonts w:ascii="Times New Roman" w:hAnsi="Times New Roman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spacing w:val="-10"/>
                <w:sz w:val="26"/>
                <w:szCs w:val="26"/>
              </w:rPr>
              <w:t>эффективности</w:t>
            </w:r>
          </w:p>
        </w:tc>
        <w:tc>
          <w:tcPr>
            <w:tcW w:w="1986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252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30" w:lineRule="auto"/>
              <w:ind w:left="121" w:right="502" w:firstLine="5"/>
              <w:jc w:val="both"/>
              <w:rPr>
                <w:rFonts w:ascii="Times New Roman" w:hAnsi="Times New Roman"/>
                <w:spacing w:val="-6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spacing w:val="-6"/>
                <w:sz w:val="26"/>
                <w:szCs w:val="26"/>
              </w:rPr>
              <w:t>Указываются (при наличии) расчетные значения показателей</w:t>
            </w:r>
          </w:p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30" w:lineRule="auto"/>
              <w:ind w:left="121" w:right="502" w:firstLine="5"/>
              <w:jc w:val="both"/>
              <w:rPr>
                <w:rFonts w:ascii="Times New Roman" w:hAnsi="Times New Roman"/>
                <w:spacing w:val="-6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spacing w:val="-6"/>
                <w:sz w:val="26"/>
                <w:szCs w:val="26"/>
              </w:rPr>
              <w:t>экономической эффективности реализации проекта (с указанием принятого значения ставки дисконтирования денежных потоков проекта): чистая приведенная стоимость (NPV), внутренняя норма доходности (IRR), простой и дисконтированный срок окупаемости (PBP и DPBP), индекс</w:t>
            </w:r>
          </w:p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30" w:lineRule="auto"/>
              <w:ind w:left="121" w:right="502" w:firstLine="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spacing w:val="-6"/>
                <w:sz w:val="26"/>
                <w:szCs w:val="26"/>
              </w:rPr>
              <w:t>доходности (PI), показатели рентабельности, расчет параметров чувствительности проекта.</w:t>
            </w:r>
          </w:p>
        </w:tc>
      </w:tr>
    </w:tbl>
    <w:p w:rsidR="00625A38" w:rsidRPr="00331B16" w:rsidRDefault="00625A38" w:rsidP="00331B16">
      <w:pPr>
        <w:spacing w:after="0" w:line="240" w:lineRule="auto"/>
        <w:rPr>
          <w:rFonts w:ascii="Times New Roman" w:hAnsi="Times New Roman"/>
          <w:vanish/>
          <w:sz w:val="20"/>
          <w:szCs w:val="20"/>
          <w:lang w:eastAsia="ru-RU"/>
        </w:rPr>
      </w:pPr>
    </w:p>
    <w:tbl>
      <w:tblPr>
        <w:tblW w:w="14317" w:type="dxa"/>
        <w:jc w:val="center"/>
        <w:tblBorders>
          <w:top w:val="single" w:sz="6" w:space="0" w:color="2B2B2B"/>
          <w:left w:val="single" w:sz="6" w:space="0" w:color="2B2B2B"/>
          <w:bottom w:val="single" w:sz="6" w:space="0" w:color="2B2B2B"/>
          <w:right w:val="single" w:sz="6" w:space="0" w:color="2B2B2B"/>
          <w:insideH w:val="single" w:sz="6" w:space="0" w:color="2B2B2B"/>
          <w:insideV w:val="single" w:sz="6" w:space="0" w:color="2B2B2B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09"/>
        <w:gridCol w:w="4394"/>
        <w:gridCol w:w="1973"/>
        <w:gridCol w:w="7241"/>
      </w:tblGrid>
      <w:tr w:rsidR="00625A38" w:rsidRPr="00331B16" w:rsidTr="0075017C">
        <w:trPr>
          <w:trHeight w:val="1501"/>
          <w:jc w:val="center"/>
        </w:trPr>
        <w:tc>
          <w:tcPr>
            <w:tcW w:w="709" w:type="dxa"/>
            <w:tcBorders>
              <w:bottom w:val="double" w:sz="6" w:space="0" w:color="000000"/>
            </w:tcBorders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bottom w:val="thickThinMediumGap" w:sz="2" w:space="0" w:color="2B2B2B"/>
            </w:tcBorders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3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241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30" w:lineRule="auto"/>
              <w:ind w:left="121" w:right="502" w:firstLine="5"/>
              <w:jc w:val="both"/>
              <w:rPr>
                <w:rFonts w:ascii="Times New Roman" w:hAnsi="Times New Roman"/>
                <w:spacing w:val="-6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spacing w:val="-6"/>
                <w:sz w:val="26"/>
                <w:szCs w:val="26"/>
              </w:rPr>
              <w:t>При наличии прикладывается финансовая модель проекта с указанием денежных потоков в разрезе выручки и объема реализации, налогов и платежей в фонды, источников финансирования инвестиций.</w:t>
            </w:r>
          </w:p>
        </w:tc>
      </w:tr>
      <w:tr w:rsidR="00625A38" w:rsidRPr="00331B16" w:rsidTr="0075017C">
        <w:trPr>
          <w:trHeight w:val="1501"/>
          <w:jc w:val="center"/>
        </w:trPr>
        <w:tc>
          <w:tcPr>
            <w:tcW w:w="709" w:type="dxa"/>
            <w:tcBorders>
              <w:bottom w:val="double" w:sz="6" w:space="0" w:color="000000"/>
            </w:tcBorders>
          </w:tcPr>
          <w:p w:rsidR="00625A38" w:rsidRPr="00331B16" w:rsidRDefault="00625A38" w:rsidP="00B20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4394" w:type="dxa"/>
            <w:tcBorders>
              <w:bottom w:val="thickThinMediumGap" w:sz="2" w:space="0" w:color="2B2B2B"/>
            </w:tcBorders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Необходимый объем заемных средств, млн. руб.</w:t>
            </w:r>
          </w:p>
        </w:tc>
        <w:tc>
          <w:tcPr>
            <w:tcW w:w="1973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241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30" w:lineRule="auto"/>
              <w:ind w:left="121" w:right="502" w:firstLine="5"/>
              <w:jc w:val="both"/>
              <w:rPr>
                <w:rFonts w:ascii="Times New Roman" w:hAnsi="Times New Roman"/>
                <w:spacing w:val="-6"/>
                <w:sz w:val="26"/>
                <w:szCs w:val="26"/>
              </w:rPr>
            </w:pPr>
            <w:r>
              <w:rPr>
                <w:rFonts w:ascii="Times New Roman" w:hAnsi="Times New Roman"/>
                <w:spacing w:val="-6"/>
                <w:sz w:val="26"/>
                <w:szCs w:val="26"/>
              </w:rPr>
              <w:t>Указывается планируемый объем заемных средств, степень проработанности вопроса предоставления заемных средств.</w:t>
            </w:r>
          </w:p>
        </w:tc>
      </w:tr>
      <w:tr w:rsidR="00625A38" w:rsidRPr="00331B16" w:rsidTr="0075017C">
        <w:trPr>
          <w:trHeight w:val="1501"/>
          <w:jc w:val="center"/>
        </w:trPr>
        <w:tc>
          <w:tcPr>
            <w:tcW w:w="709" w:type="dxa"/>
            <w:tcBorders>
              <w:bottom w:val="double" w:sz="6" w:space="0" w:color="000000"/>
            </w:tcBorders>
          </w:tcPr>
          <w:p w:rsidR="00625A38" w:rsidRPr="00331B16" w:rsidRDefault="00625A38" w:rsidP="00B20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4394" w:type="dxa"/>
            <w:tcBorders>
              <w:bottom w:val="thickThinMediumGap" w:sz="2" w:space="0" w:color="2B2B2B"/>
            </w:tcBorders>
          </w:tcPr>
          <w:p w:rsidR="00625A38" w:rsidRDefault="00625A38" w:rsidP="00331B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Площадка для локализации проекта</w:t>
            </w:r>
          </w:p>
        </w:tc>
        <w:tc>
          <w:tcPr>
            <w:tcW w:w="1973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241" w:type="dxa"/>
          </w:tcPr>
          <w:p w:rsidR="00625A38" w:rsidRDefault="00625A38" w:rsidP="00331B16">
            <w:pPr>
              <w:widowControl w:val="0"/>
              <w:autoSpaceDE w:val="0"/>
              <w:autoSpaceDN w:val="0"/>
              <w:spacing w:after="0" w:line="230" w:lineRule="auto"/>
              <w:ind w:left="121" w:right="502" w:firstLine="5"/>
              <w:jc w:val="both"/>
              <w:rPr>
                <w:rFonts w:ascii="Times New Roman" w:hAnsi="Times New Roman"/>
                <w:spacing w:val="-6"/>
                <w:sz w:val="26"/>
                <w:szCs w:val="26"/>
              </w:rPr>
            </w:pPr>
            <w:r>
              <w:rPr>
                <w:rFonts w:ascii="Times New Roman" w:hAnsi="Times New Roman"/>
                <w:spacing w:val="-6"/>
                <w:sz w:val="26"/>
                <w:szCs w:val="26"/>
              </w:rPr>
              <w:t>Указывается потребность в необходимости земельного участка и (или) помещения (площадь, санитарно-защитная зона, конфигурация и т.д.)</w:t>
            </w:r>
          </w:p>
        </w:tc>
      </w:tr>
      <w:tr w:rsidR="00625A38" w:rsidRPr="00331B16" w:rsidTr="0075017C">
        <w:trPr>
          <w:trHeight w:val="1501"/>
          <w:jc w:val="center"/>
        </w:trPr>
        <w:tc>
          <w:tcPr>
            <w:tcW w:w="709" w:type="dxa"/>
            <w:tcBorders>
              <w:bottom w:val="double" w:sz="6" w:space="0" w:color="000000"/>
            </w:tcBorders>
          </w:tcPr>
          <w:p w:rsidR="00625A38" w:rsidRPr="00331B16" w:rsidRDefault="00625A38" w:rsidP="00B20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4394" w:type="dxa"/>
            <w:tcBorders>
              <w:bottom w:val="thickThinMediumGap" w:sz="2" w:space="0" w:color="2B2B2B"/>
            </w:tcBorders>
          </w:tcPr>
          <w:p w:rsidR="00625A38" w:rsidRDefault="00625A38" w:rsidP="00331B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Инженерная инфраструктура</w:t>
            </w:r>
          </w:p>
        </w:tc>
        <w:tc>
          <w:tcPr>
            <w:tcW w:w="1973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241" w:type="dxa"/>
          </w:tcPr>
          <w:p w:rsidR="00625A38" w:rsidRDefault="00625A38" w:rsidP="00331B16">
            <w:pPr>
              <w:widowControl w:val="0"/>
              <w:autoSpaceDE w:val="0"/>
              <w:autoSpaceDN w:val="0"/>
              <w:spacing w:after="0" w:line="230" w:lineRule="auto"/>
              <w:ind w:left="121" w:right="502" w:firstLine="5"/>
              <w:jc w:val="both"/>
              <w:rPr>
                <w:rFonts w:ascii="Times New Roman" w:hAnsi="Times New Roman"/>
                <w:spacing w:val="-6"/>
                <w:sz w:val="26"/>
                <w:szCs w:val="26"/>
              </w:rPr>
            </w:pPr>
            <w:r>
              <w:rPr>
                <w:rFonts w:ascii="Times New Roman" w:hAnsi="Times New Roman"/>
                <w:spacing w:val="-6"/>
                <w:sz w:val="26"/>
                <w:szCs w:val="26"/>
              </w:rPr>
              <w:t>Указываются необходимые объемы по инженерной инфраструктуре, а также транспортной инфраструктуре (близость к автомобильной дороге, железной дороге, необходимость ж/д тупиков).</w:t>
            </w:r>
          </w:p>
        </w:tc>
      </w:tr>
      <w:tr w:rsidR="00625A38" w:rsidRPr="00331B16" w:rsidTr="0075017C">
        <w:trPr>
          <w:trHeight w:val="594"/>
          <w:jc w:val="center"/>
        </w:trPr>
        <w:tc>
          <w:tcPr>
            <w:tcW w:w="709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74" w:lineRule="exact"/>
              <w:ind w:left="42" w:right="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5"/>
                <w:sz w:val="26"/>
                <w:szCs w:val="26"/>
              </w:rPr>
              <w:t>23</w:t>
            </w:r>
          </w:p>
        </w:tc>
        <w:tc>
          <w:tcPr>
            <w:tcW w:w="4394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84" w:lineRule="exact"/>
              <w:ind w:left="112"/>
              <w:rPr>
                <w:rFonts w:ascii="Times New Roman" w:hAnsi="Times New Roman"/>
                <w:spacing w:val="-10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spacing w:val="-10"/>
                <w:sz w:val="26"/>
                <w:szCs w:val="26"/>
              </w:rPr>
              <w:t>Дополнительная</w:t>
            </w:r>
          </w:p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84" w:lineRule="exact"/>
              <w:ind w:left="112"/>
              <w:rPr>
                <w:rFonts w:ascii="Times New Roman" w:hAnsi="Times New Roman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spacing w:val="-10"/>
                <w:sz w:val="26"/>
                <w:szCs w:val="26"/>
              </w:rPr>
              <w:t>информация</w:t>
            </w:r>
          </w:p>
        </w:tc>
        <w:tc>
          <w:tcPr>
            <w:tcW w:w="1973" w:type="dxa"/>
          </w:tcPr>
          <w:p w:rsidR="00625A38" w:rsidRPr="00331B16" w:rsidRDefault="00625A38" w:rsidP="00331B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241" w:type="dxa"/>
          </w:tcPr>
          <w:p w:rsidR="00625A38" w:rsidRPr="00B20562" w:rsidRDefault="00625A38" w:rsidP="00B20562">
            <w:pPr>
              <w:widowControl w:val="0"/>
              <w:autoSpaceDE w:val="0"/>
              <w:autoSpaceDN w:val="0"/>
              <w:spacing w:after="0" w:line="230" w:lineRule="auto"/>
              <w:ind w:left="121" w:right="502" w:firstLine="5"/>
              <w:jc w:val="both"/>
              <w:rPr>
                <w:rFonts w:ascii="Times New Roman" w:hAnsi="Times New Roman"/>
                <w:spacing w:val="-6"/>
                <w:sz w:val="26"/>
                <w:szCs w:val="26"/>
              </w:rPr>
            </w:pPr>
            <w:r w:rsidRPr="00331B16">
              <w:rPr>
                <w:rFonts w:ascii="Times New Roman" w:hAnsi="Times New Roman"/>
                <w:spacing w:val="-6"/>
                <w:sz w:val="26"/>
                <w:szCs w:val="26"/>
              </w:rPr>
              <w:t>Указывается дополнительная информация по проекту, которую</w:t>
            </w:r>
            <w:r>
              <w:rPr>
                <w:rFonts w:ascii="Times New Roman" w:hAnsi="Times New Roman"/>
                <w:spacing w:val="-6"/>
                <w:sz w:val="26"/>
                <w:szCs w:val="26"/>
              </w:rPr>
              <w:t xml:space="preserve"> </w:t>
            </w:r>
            <w:r w:rsidRPr="00331B16">
              <w:rPr>
                <w:rFonts w:ascii="Times New Roman" w:hAnsi="Times New Roman"/>
                <w:spacing w:val="-6"/>
                <w:sz w:val="26"/>
                <w:szCs w:val="26"/>
              </w:rPr>
              <w:t>инициатор проекта считает существенной для указания.</w:t>
            </w:r>
          </w:p>
        </w:tc>
      </w:tr>
    </w:tbl>
    <w:p w:rsidR="00625A38" w:rsidRPr="00331B16" w:rsidRDefault="00625A38" w:rsidP="00331B16">
      <w:pPr>
        <w:widowControl w:val="0"/>
        <w:autoSpaceDE w:val="0"/>
        <w:autoSpaceDN w:val="0"/>
        <w:spacing w:before="134" w:after="0" w:line="240" w:lineRule="auto"/>
        <w:rPr>
          <w:rFonts w:ascii="Times New Roman" w:hAnsi="Times New Roman"/>
          <w:sz w:val="27"/>
          <w:szCs w:val="26"/>
        </w:rPr>
      </w:pPr>
    </w:p>
    <w:p w:rsidR="00625A38" w:rsidRPr="00331B16" w:rsidRDefault="00625A38" w:rsidP="003621B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  <w:bookmarkStart w:id="1" w:name="12"/>
      <w:bookmarkEnd w:id="1"/>
      <w:r w:rsidRPr="00331B16">
        <w:rPr>
          <w:rFonts w:ascii="Times New Roman" w:hAnsi="Times New Roman"/>
          <w:spacing w:val="-4"/>
          <w:sz w:val="27"/>
        </w:rPr>
        <w:t>К</w:t>
      </w:r>
      <w:r w:rsidRPr="00331B16">
        <w:rPr>
          <w:rFonts w:ascii="Times New Roman" w:hAnsi="Times New Roman"/>
          <w:sz w:val="27"/>
        </w:rPr>
        <w:t xml:space="preserve"> </w:t>
      </w:r>
      <w:r w:rsidRPr="00331B16">
        <w:rPr>
          <w:rFonts w:ascii="Times New Roman" w:hAnsi="Times New Roman"/>
          <w:spacing w:val="-4"/>
          <w:sz w:val="27"/>
        </w:rPr>
        <w:t>паспорту</w:t>
      </w:r>
      <w:r w:rsidRPr="00331B16">
        <w:rPr>
          <w:rFonts w:ascii="Times New Roman" w:hAnsi="Times New Roman"/>
          <w:spacing w:val="20"/>
          <w:sz w:val="27"/>
        </w:rPr>
        <w:t xml:space="preserve"> </w:t>
      </w:r>
      <w:r w:rsidRPr="00331B16">
        <w:rPr>
          <w:rFonts w:ascii="Times New Roman" w:hAnsi="Times New Roman"/>
          <w:spacing w:val="-4"/>
          <w:sz w:val="27"/>
        </w:rPr>
        <w:t>инвестиционного</w:t>
      </w:r>
      <w:r w:rsidRPr="00331B16">
        <w:rPr>
          <w:rFonts w:ascii="Times New Roman" w:hAnsi="Times New Roman"/>
          <w:sz w:val="27"/>
        </w:rPr>
        <w:t xml:space="preserve"> </w:t>
      </w:r>
      <w:r w:rsidRPr="00331B16">
        <w:rPr>
          <w:rFonts w:ascii="Times New Roman" w:hAnsi="Times New Roman"/>
          <w:spacing w:val="-4"/>
          <w:sz w:val="27"/>
        </w:rPr>
        <w:t>проекта</w:t>
      </w:r>
      <w:r w:rsidRPr="00331B16">
        <w:rPr>
          <w:rFonts w:ascii="Times New Roman" w:hAnsi="Times New Roman"/>
          <w:spacing w:val="15"/>
          <w:sz w:val="27"/>
        </w:rPr>
        <w:t xml:space="preserve"> </w:t>
      </w:r>
      <w:r w:rsidRPr="00331B16">
        <w:rPr>
          <w:rFonts w:ascii="Times New Roman" w:hAnsi="Times New Roman"/>
          <w:spacing w:val="-4"/>
          <w:sz w:val="27"/>
        </w:rPr>
        <w:t>прикладываются</w:t>
      </w:r>
      <w:r w:rsidRPr="00331B16">
        <w:rPr>
          <w:rFonts w:ascii="Times New Roman" w:hAnsi="Times New Roman"/>
          <w:sz w:val="27"/>
        </w:rPr>
        <w:t xml:space="preserve"> </w:t>
      </w:r>
      <w:r w:rsidRPr="00331B16">
        <w:rPr>
          <w:rFonts w:ascii="Times New Roman" w:hAnsi="Times New Roman"/>
          <w:spacing w:val="-4"/>
          <w:sz w:val="27"/>
        </w:rPr>
        <w:t>документы,</w:t>
      </w:r>
      <w:r w:rsidRPr="00331B16">
        <w:rPr>
          <w:rFonts w:ascii="Times New Roman" w:hAnsi="Times New Roman"/>
          <w:spacing w:val="15"/>
          <w:sz w:val="27"/>
        </w:rPr>
        <w:t xml:space="preserve"> </w:t>
      </w:r>
      <w:r w:rsidRPr="00331B16">
        <w:rPr>
          <w:rFonts w:ascii="Times New Roman" w:hAnsi="Times New Roman"/>
          <w:spacing w:val="-4"/>
          <w:sz w:val="27"/>
        </w:rPr>
        <w:t>подтверждающие</w:t>
      </w:r>
      <w:r w:rsidRPr="00331B16">
        <w:rPr>
          <w:rFonts w:ascii="Times New Roman" w:hAnsi="Times New Roman"/>
          <w:spacing w:val="10"/>
          <w:sz w:val="27"/>
        </w:rPr>
        <w:t xml:space="preserve"> </w:t>
      </w:r>
      <w:r w:rsidRPr="00331B16">
        <w:rPr>
          <w:rFonts w:ascii="Times New Roman" w:hAnsi="Times New Roman"/>
          <w:spacing w:val="-4"/>
          <w:sz w:val="27"/>
        </w:rPr>
        <w:t>приведенные</w:t>
      </w:r>
      <w:r w:rsidRPr="00331B16">
        <w:rPr>
          <w:rFonts w:ascii="Times New Roman" w:hAnsi="Times New Roman"/>
          <w:spacing w:val="15"/>
          <w:sz w:val="27"/>
        </w:rPr>
        <w:t xml:space="preserve"> </w:t>
      </w:r>
      <w:r w:rsidRPr="00331B16">
        <w:rPr>
          <w:rFonts w:ascii="Times New Roman" w:hAnsi="Times New Roman"/>
          <w:spacing w:val="-4"/>
          <w:sz w:val="27"/>
        </w:rPr>
        <w:t>в паспорте</w:t>
      </w:r>
      <w:r w:rsidRPr="00331B16">
        <w:rPr>
          <w:rFonts w:ascii="Times New Roman" w:hAnsi="Times New Roman"/>
          <w:spacing w:val="15"/>
          <w:sz w:val="27"/>
        </w:rPr>
        <w:t xml:space="preserve"> </w:t>
      </w:r>
      <w:r w:rsidRPr="00331B16">
        <w:rPr>
          <w:rFonts w:ascii="Times New Roman" w:hAnsi="Times New Roman"/>
          <w:spacing w:val="-4"/>
          <w:sz w:val="27"/>
        </w:rPr>
        <w:t xml:space="preserve">инвестиционного </w:t>
      </w:r>
      <w:r w:rsidRPr="00331B16">
        <w:rPr>
          <w:rFonts w:ascii="Times New Roman" w:hAnsi="Times New Roman"/>
          <w:sz w:val="27"/>
        </w:rPr>
        <w:t>проекта данные (расчёты, заключения, обоснования).</w:t>
      </w:r>
    </w:p>
    <w:p w:rsidR="00625A38" w:rsidRPr="00331B16" w:rsidRDefault="00625A38" w:rsidP="00331B16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25A38" w:rsidRPr="00331B16" w:rsidRDefault="00625A38" w:rsidP="00331B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625A38" w:rsidRPr="00331B16" w:rsidRDefault="00625A38" w:rsidP="00331B16">
      <w:pPr>
        <w:spacing w:after="0" w:line="240" w:lineRule="auto"/>
        <w:ind w:firstLine="720"/>
        <w:rPr>
          <w:rFonts w:ascii="Times New Roman" w:hAnsi="Times New Roman"/>
          <w:i/>
          <w:iCs/>
          <w:sz w:val="20"/>
          <w:szCs w:val="20"/>
          <w:shd w:val="clear" w:color="auto" w:fill="FFFF00"/>
          <w:lang w:eastAsia="ru-RU"/>
        </w:rPr>
      </w:pPr>
    </w:p>
    <w:p w:rsidR="00625A38" w:rsidRDefault="00625A38" w:rsidP="00C10E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2" w:name="sub_1300"/>
      <w:bookmarkEnd w:id="2"/>
    </w:p>
    <w:sectPr w:rsidR="00625A38" w:rsidSect="009C6EF6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5A38" w:rsidRDefault="00625A38" w:rsidP="0075017C">
      <w:pPr>
        <w:spacing w:after="0" w:line="240" w:lineRule="auto"/>
      </w:pPr>
      <w:r>
        <w:separator/>
      </w:r>
    </w:p>
  </w:endnote>
  <w:endnote w:type="continuationSeparator" w:id="0">
    <w:p w:rsidR="00625A38" w:rsidRDefault="00625A38" w:rsidP="00750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5A38" w:rsidRDefault="00625A38" w:rsidP="0075017C">
      <w:pPr>
        <w:spacing w:after="0" w:line="240" w:lineRule="auto"/>
      </w:pPr>
      <w:r>
        <w:separator/>
      </w:r>
    </w:p>
  </w:footnote>
  <w:footnote w:type="continuationSeparator" w:id="0">
    <w:p w:rsidR="00625A38" w:rsidRDefault="00625A38" w:rsidP="007501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D2A15"/>
    <w:multiLevelType w:val="hybridMultilevel"/>
    <w:tmpl w:val="51F6B066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B393327"/>
    <w:multiLevelType w:val="hybridMultilevel"/>
    <w:tmpl w:val="2CB4827A"/>
    <w:lvl w:ilvl="0" w:tplc="CA6E978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5AE262A2"/>
    <w:multiLevelType w:val="hybridMultilevel"/>
    <w:tmpl w:val="3330FF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34805A7"/>
    <w:multiLevelType w:val="hybridMultilevel"/>
    <w:tmpl w:val="181426EC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72E0A7A"/>
    <w:multiLevelType w:val="hybridMultilevel"/>
    <w:tmpl w:val="4F4CAB3E"/>
    <w:lvl w:ilvl="0" w:tplc="42AAF54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5">
    <w:nsid w:val="7AF84FB6"/>
    <w:multiLevelType w:val="hybridMultilevel"/>
    <w:tmpl w:val="293A15FA"/>
    <w:lvl w:ilvl="0" w:tplc="50CE6B48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694D"/>
    <w:rsid w:val="000129E0"/>
    <w:rsid w:val="000311DC"/>
    <w:rsid w:val="00050E45"/>
    <w:rsid w:val="0007694D"/>
    <w:rsid w:val="000830D7"/>
    <w:rsid w:val="000D550B"/>
    <w:rsid w:val="000E6EB9"/>
    <w:rsid w:val="000F13D3"/>
    <w:rsid w:val="00101379"/>
    <w:rsid w:val="00114BF9"/>
    <w:rsid w:val="00164F29"/>
    <w:rsid w:val="001719D0"/>
    <w:rsid w:val="00175B1B"/>
    <w:rsid w:val="00190CCD"/>
    <w:rsid w:val="001B7583"/>
    <w:rsid w:val="00225ED8"/>
    <w:rsid w:val="002739B3"/>
    <w:rsid w:val="00290E13"/>
    <w:rsid w:val="002A5E3C"/>
    <w:rsid w:val="002A66E5"/>
    <w:rsid w:val="002C14D9"/>
    <w:rsid w:val="002D7C91"/>
    <w:rsid w:val="003033D8"/>
    <w:rsid w:val="00331B16"/>
    <w:rsid w:val="003621B0"/>
    <w:rsid w:val="00366E42"/>
    <w:rsid w:val="00372FF5"/>
    <w:rsid w:val="00395545"/>
    <w:rsid w:val="003A0A90"/>
    <w:rsid w:val="003B618C"/>
    <w:rsid w:val="003D0CF7"/>
    <w:rsid w:val="003E0DD2"/>
    <w:rsid w:val="003E1CD6"/>
    <w:rsid w:val="003F2827"/>
    <w:rsid w:val="00403126"/>
    <w:rsid w:val="00416AB7"/>
    <w:rsid w:val="00462E86"/>
    <w:rsid w:val="00474781"/>
    <w:rsid w:val="00482620"/>
    <w:rsid w:val="004865A3"/>
    <w:rsid w:val="00492600"/>
    <w:rsid w:val="004960C1"/>
    <w:rsid w:val="00497BD9"/>
    <w:rsid w:val="004B69FC"/>
    <w:rsid w:val="004E2187"/>
    <w:rsid w:val="0053428C"/>
    <w:rsid w:val="00545FEF"/>
    <w:rsid w:val="00556E47"/>
    <w:rsid w:val="005C18F6"/>
    <w:rsid w:val="005E1765"/>
    <w:rsid w:val="005F3BBB"/>
    <w:rsid w:val="005F73EA"/>
    <w:rsid w:val="006241D3"/>
    <w:rsid w:val="00625A38"/>
    <w:rsid w:val="00632434"/>
    <w:rsid w:val="00642D7F"/>
    <w:rsid w:val="00654D07"/>
    <w:rsid w:val="00656392"/>
    <w:rsid w:val="00670A58"/>
    <w:rsid w:val="006825DB"/>
    <w:rsid w:val="00697F08"/>
    <w:rsid w:val="006A33B8"/>
    <w:rsid w:val="006A3992"/>
    <w:rsid w:val="006D04DC"/>
    <w:rsid w:val="006D51C3"/>
    <w:rsid w:val="006D7852"/>
    <w:rsid w:val="00703B0E"/>
    <w:rsid w:val="007120A4"/>
    <w:rsid w:val="00727848"/>
    <w:rsid w:val="00745BE6"/>
    <w:rsid w:val="0075017C"/>
    <w:rsid w:val="007555A2"/>
    <w:rsid w:val="0079248D"/>
    <w:rsid w:val="007C0228"/>
    <w:rsid w:val="007E3DF2"/>
    <w:rsid w:val="00842B50"/>
    <w:rsid w:val="00847553"/>
    <w:rsid w:val="00880D15"/>
    <w:rsid w:val="00897D44"/>
    <w:rsid w:val="009346C8"/>
    <w:rsid w:val="00953905"/>
    <w:rsid w:val="00965534"/>
    <w:rsid w:val="00970ABB"/>
    <w:rsid w:val="0099487C"/>
    <w:rsid w:val="009B735B"/>
    <w:rsid w:val="009B7A30"/>
    <w:rsid w:val="009C51EB"/>
    <w:rsid w:val="009C6EF6"/>
    <w:rsid w:val="009F0CA9"/>
    <w:rsid w:val="009F1217"/>
    <w:rsid w:val="00A1316C"/>
    <w:rsid w:val="00A16539"/>
    <w:rsid w:val="00A47895"/>
    <w:rsid w:val="00A62D75"/>
    <w:rsid w:val="00AC13E7"/>
    <w:rsid w:val="00AD0331"/>
    <w:rsid w:val="00B20562"/>
    <w:rsid w:val="00B402E5"/>
    <w:rsid w:val="00B60D7A"/>
    <w:rsid w:val="00B64883"/>
    <w:rsid w:val="00B66562"/>
    <w:rsid w:val="00B73F76"/>
    <w:rsid w:val="00B85F2E"/>
    <w:rsid w:val="00B8766F"/>
    <w:rsid w:val="00B90FCA"/>
    <w:rsid w:val="00BA0E53"/>
    <w:rsid w:val="00BD28AB"/>
    <w:rsid w:val="00C10EF6"/>
    <w:rsid w:val="00C1775B"/>
    <w:rsid w:val="00C55B22"/>
    <w:rsid w:val="00C73E4F"/>
    <w:rsid w:val="00C768E4"/>
    <w:rsid w:val="00C82177"/>
    <w:rsid w:val="00CC034B"/>
    <w:rsid w:val="00CC212A"/>
    <w:rsid w:val="00CC7BDB"/>
    <w:rsid w:val="00CF5ED0"/>
    <w:rsid w:val="00D02F0F"/>
    <w:rsid w:val="00D17DAB"/>
    <w:rsid w:val="00D47571"/>
    <w:rsid w:val="00D63E1F"/>
    <w:rsid w:val="00D76CA2"/>
    <w:rsid w:val="00D81E1A"/>
    <w:rsid w:val="00D82575"/>
    <w:rsid w:val="00DA3A8D"/>
    <w:rsid w:val="00DD2B3C"/>
    <w:rsid w:val="00DD419B"/>
    <w:rsid w:val="00E02FF1"/>
    <w:rsid w:val="00E3744C"/>
    <w:rsid w:val="00E42EAC"/>
    <w:rsid w:val="00E45ABF"/>
    <w:rsid w:val="00E52E34"/>
    <w:rsid w:val="00E60D3E"/>
    <w:rsid w:val="00EA0117"/>
    <w:rsid w:val="00EC4299"/>
    <w:rsid w:val="00EE0FC7"/>
    <w:rsid w:val="00F10CA7"/>
    <w:rsid w:val="00F371C5"/>
    <w:rsid w:val="00F37E7E"/>
    <w:rsid w:val="00F63C2B"/>
    <w:rsid w:val="00F82651"/>
    <w:rsid w:val="00F85D6A"/>
    <w:rsid w:val="00F96CEC"/>
    <w:rsid w:val="00FF4374"/>
    <w:rsid w:val="00FF7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757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07694D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F37E7E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9B7A3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164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64F2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7501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75017C"/>
    <w:rPr>
      <w:rFonts w:cs="Times New Roman"/>
      <w:lang w:eastAsia="en-US"/>
    </w:rPr>
  </w:style>
  <w:style w:type="paragraph" w:styleId="Footer">
    <w:name w:val="footer"/>
    <w:basedOn w:val="Normal"/>
    <w:link w:val="FooterChar"/>
    <w:uiPriority w:val="99"/>
    <w:rsid w:val="007501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75017C"/>
    <w:rPr>
      <w:rFonts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808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8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8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8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8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8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11</Pages>
  <Words>2756</Words>
  <Characters>15710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</dc:title>
  <dc:subject/>
  <dc:creator>Андрей Александрович Коленченко</dc:creator>
  <cp:keywords/>
  <dc:description/>
  <cp:lastModifiedBy>1</cp:lastModifiedBy>
  <cp:revision>2</cp:revision>
  <cp:lastPrinted>2024-02-29T08:07:00Z</cp:lastPrinted>
  <dcterms:created xsi:type="dcterms:W3CDTF">2024-08-14T06:04:00Z</dcterms:created>
  <dcterms:modified xsi:type="dcterms:W3CDTF">2024-08-14T06:04:00Z</dcterms:modified>
</cp:coreProperties>
</file>