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1A9B" w:rsidRDefault="004D1A9B">
      <w:pPr>
        <w:jc w:val="center"/>
        <w:rPr>
          <w:rFonts w:ascii="Times New Roman" w:hAnsi="Times New Roman" w:cs="Times New Roman"/>
          <w:sz w:val="26"/>
          <w:szCs w:val="26"/>
        </w:rPr>
      </w:pPr>
      <w:bookmarkStart w:id="0" w:name="sub_1000"/>
      <w:r>
        <w:rPr>
          <w:rFonts w:ascii="Times New Roman" w:hAnsi="Times New Roman" w:cs="Times New Roman"/>
          <w:sz w:val="26"/>
          <w:szCs w:val="26"/>
        </w:rPr>
        <w:t>АДМИНИСТРАЦИЯ РУЗАЕВСКОГО</w:t>
      </w:r>
    </w:p>
    <w:p w:rsidR="004D1A9B" w:rsidRDefault="004D1A9B">
      <w:pPr>
        <w:ind w:left="-142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МУНИЦИПАЛЬНОГО РАЙОНА</w:t>
      </w:r>
    </w:p>
    <w:p w:rsidR="004D1A9B" w:rsidRDefault="004D1A9B">
      <w:pPr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РЕСПУБЛИКИ МОРДОВИЯ</w:t>
      </w:r>
    </w:p>
    <w:p w:rsidR="004D1A9B" w:rsidRDefault="004D1A9B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D1A9B" w:rsidRDefault="004D1A9B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 О С Т А Н О В Л Е Н И Е</w:t>
      </w:r>
    </w:p>
    <w:p w:rsidR="004D1A9B" w:rsidRDefault="004D1A9B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D1A9B" w:rsidRDefault="004D1A9B">
      <w:pPr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17.01.2025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 xml:space="preserve">                       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 xml:space="preserve">       № 15</w:t>
      </w:r>
    </w:p>
    <w:p w:rsidR="004D1A9B" w:rsidRDefault="004D1A9B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4D1A9B" w:rsidRDefault="004D1A9B">
      <w:pPr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г. Рузаевка</w:t>
      </w:r>
    </w:p>
    <w:p w:rsidR="004D1A9B" w:rsidRDefault="004D1A9B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4D1A9B" w:rsidRDefault="004D1A9B">
      <w:pPr>
        <w:ind w:firstLine="709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 внесении изменений в постановление Администрации Рузаевского муниципального района Республики Мордовия от 11 ноября 2019г. №756  «Об утверждении муниципальной программы Рузаевского муниципального района «Организация отдыха и оздоровления детей и подростков в каникулярное время на 2020 - 2026 годы»</w:t>
      </w:r>
    </w:p>
    <w:p w:rsidR="004D1A9B" w:rsidRDefault="004D1A9B">
      <w:pPr>
        <w:rPr>
          <w:rFonts w:ascii="Times New Roman" w:hAnsi="Times New Roman"/>
          <w:bCs/>
          <w:color w:val="000000"/>
          <w:sz w:val="26"/>
          <w:szCs w:val="26"/>
        </w:rPr>
      </w:pPr>
    </w:p>
    <w:p w:rsidR="004D1A9B" w:rsidRDefault="004D1A9B">
      <w:pPr>
        <w:rPr>
          <w:rFonts w:ascii="Times New Roman" w:hAnsi="Times New Roman" w:cs="Times New Roman"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На основании Порядка разработки, реализации и оценки эффективности муниципальных программ Рузаевского муниципального района Республики Мордовия, утвержденного постановлением Администрации Рузаевского муниципального района Республики Мордовия от 05 октября </w:t>
      </w:r>
      <w:smartTag w:uri="urn:schemas-microsoft-com:office:smarttags" w:element="metricconverter">
        <w:smartTagPr>
          <w:attr w:name="ProductID" w:val="2023 г"/>
        </w:smartTagPr>
        <w:r>
          <w:rPr>
            <w:rFonts w:ascii="Times New Roman" w:hAnsi="Times New Roman" w:cs="Times New Roman"/>
            <w:bCs/>
            <w:color w:val="000000"/>
            <w:sz w:val="26"/>
            <w:szCs w:val="26"/>
          </w:rPr>
          <w:t xml:space="preserve">2023 </w:t>
        </w:r>
        <w:bookmarkStart w:id="1" w:name="_GoBack"/>
        <w:bookmarkEnd w:id="1"/>
        <w:r>
          <w:rPr>
            <w:rFonts w:ascii="Times New Roman" w:hAnsi="Times New Roman" w:cs="Times New Roman"/>
            <w:bCs/>
            <w:color w:val="000000"/>
            <w:sz w:val="26"/>
            <w:szCs w:val="26"/>
          </w:rPr>
          <w:t>г</w:t>
        </w:r>
      </w:smartTag>
      <w:r>
        <w:rPr>
          <w:rFonts w:ascii="Times New Roman" w:hAnsi="Times New Roman" w:cs="Times New Roman"/>
          <w:bCs/>
          <w:color w:val="000000"/>
          <w:sz w:val="26"/>
          <w:szCs w:val="26"/>
        </w:rPr>
        <w:t>. № 550, Администрация Рузаевского муниципального района Республики Мордовия</w:t>
      </w:r>
    </w:p>
    <w:p w:rsidR="004D1A9B" w:rsidRDefault="004D1A9B">
      <w:pPr>
        <w:ind w:firstLine="0"/>
        <w:rPr>
          <w:rFonts w:ascii="Times New Roman" w:hAnsi="Times New Roman"/>
          <w:bCs/>
          <w:color w:val="000000"/>
          <w:sz w:val="26"/>
          <w:szCs w:val="26"/>
        </w:rPr>
      </w:pPr>
      <w:r>
        <w:rPr>
          <w:rFonts w:ascii="Times New Roman" w:hAnsi="Times New Roman"/>
          <w:bCs/>
          <w:color w:val="000000"/>
          <w:sz w:val="26"/>
          <w:szCs w:val="26"/>
        </w:rPr>
        <w:t>п о с т а н о в л я е т:</w:t>
      </w:r>
    </w:p>
    <w:p w:rsidR="004D1A9B" w:rsidRDefault="004D1A9B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 Внести изменения в постановление Администрации Рузаевского муниципального района от 11 ноября </w:t>
      </w:r>
      <w:smartTag w:uri="urn:schemas-microsoft-com:office:smarttags" w:element="metricconverter">
        <w:smartTagPr>
          <w:attr w:name="ProductID" w:val="2019 г"/>
        </w:smartTagPr>
        <w:r>
          <w:rPr>
            <w:rFonts w:ascii="Times New Roman" w:hAnsi="Times New Roman" w:cs="Times New Roman"/>
            <w:sz w:val="26"/>
            <w:szCs w:val="26"/>
          </w:rPr>
          <w:t>2019 г</w:t>
        </w:r>
      </w:smartTag>
      <w:r>
        <w:rPr>
          <w:rFonts w:ascii="Times New Roman" w:hAnsi="Times New Roman" w:cs="Times New Roman"/>
          <w:sz w:val="26"/>
          <w:szCs w:val="26"/>
        </w:rPr>
        <w:t xml:space="preserve">. №756 «Об </w:t>
      </w:r>
      <w:r>
        <w:rPr>
          <w:bCs/>
          <w:sz w:val="26"/>
          <w:szCs w:val="26"/>
        </w:rPr>
        <w:t xml:space="preserve">утверждении муниципальной программы </w:t>
      </w:r>
      <w:r>
        <w:rPr>
          <w:rFonts w:ascii="Times New Roman" w:hAnsi="Times New Roman" w:cs="Times New Roman"/>
          <w:sz w:val="26"/>
          <w:szCs w:val="26"/>
        </w:rPr>
        <w:t xml:space="preserve">Рузаевского муниципального района «Организация отдыха и оздоровления детей и подростков в каникулярное время на 2020-2026 годы» (с изменениями от 5 марта 2021г. №128, от 30 сентября </w:t>
      </w:r>
      <w:smartTag w:uri="urn:schemas-microsoft-com:office:smarttags" w:element="metricconverter">
        <w:smartTagPr>
          <w:attr w:name="ProductID" w:val="2021 г"/>
        </w:smartTagPr>
        <w:r>
          <w:rPr>
            <w:rFonts w:ascii="Times New Roman" w:hAnsi="Times New Roman" w:cs="Times New Roman"/>
            <w:sz w:val="26"/>
            <w:szCs w:val="26"/>
          </w:rPr>
          <w:t>2021 г</w:t>
        </w:r>
      </w:smartTag>
      <w:r>
        <w:rPr>
          <w:rFonts w:ascii="Times New Roman" w:hAnsi="Times New Roman" w:cs="Times New Roman"/>
          <w:sz w:val="26"/>
          <w:szCs w:val="26"/>
        </w:rPr>
        <w:t xml:space="preserve">. №589, от 16 марта 2022г. №149, от 13 февраля 2023г. №49, от 29 декабря </w:t>
      </w:r>
      <w:smartTag w:uri="urn:schemas-microsoft-com:office:smarttags" w:element="metricconverter">
        <w:smartTagPr>
          <w:attr w:name="ProductID" w:val="2023 г"/>
        </w:smartTagPr>
        <w:r>
          <w:rPr>
            <w:rFonts w:ascii="Times New Roman" w:hAnsi="Times New Roman" w:cs="Times New Roman"/>
            <w:sz w:val="26"/>
            <w:szCs w:val="26"/>
          </w:rPr>
          <w:t>2023 г</w:t>
        </w:r>
      </w:smartTag>
      <w:r>
        <w:rPr>
          <w:rFonts w:ascii="Times New Roman" w:hAnsi="Times New Roman" w:cs="Times New Roman"/>
          <w:sz w:val="26"/>
          <w:szCs w:val="26"/>
        </w:rPr>
        <w:t>. № 718) следующего содержания:</w:t>
      </w:r>
    </w:p>
    <w:p w:rsidR="004D1A9B" w:rsidRDefault="004D1A9B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1)    в наименовании слова «на 2020-2026 годы» заменить словами «на 2020-2027 годы»;</w:t>
      </w:r>
    </w:p>
    <w:p w:rsidR="004D1A9B" w:rsidRDefault="004D1A9B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2)    в пункте 1 слова «на 2020-2026 годы» заменить словами «на 2020-2027 годы»;</w:t>
      </w:r>
    </w:p>
    <w:p w:rsidR="004D1A9B" w:rsidRDefault="004D1A9B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3) муниципальную программу Рузаевского муниципального района «Организация отдыха и оздоровления детей и подростков в каникулярное время на 2020-2026 годы» изложить в прилагаемой редакции. </w:t>
      </w:r>
    </w:p>
    <w:p w:rsidR="004D1A9B" w:rsidRDefault="004D1A9B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 Контроль исполнения настоящего постановления возложить на заместителя Главы района по социальным вопросам.</w:t>
      </w:r>
    </w:p>
    <w:p w:rsidR="004D1A9B" w:rsidRDefault="004D1A9B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 Настоящее постановление вступает в силу после дня обнародования путем размещения на официальном сайте органов местного самоуправления Рузаевского муниципального района в информационно - телекоммуникационной сети "Интернет" и подлежит размещению в закрытой части портала государственной автоматизированной системы «Управление».</w:t>
      </w:r>
    </w:p>
    <w:p w:rsidR="004D1A9B" w:rsidRDefault="004D1A9B">
      <w:pPr>
        <w:rPr>
          <w:rFonts w:ascii="Times New Roman" w:hAnsi="Times New Roman" w:cs="Times New Roman"/>
          <w:sz w:val="26"/>
          <w:szCs w:val="26"/>
        </w:rPr>
      </w:pPr>
    </w:p>
    <w:tbl>
      <w:tblPr>
        <w:tblW w:w="5000" w:type="pct"/>
        <w:tblInd w:w="108" w:type="dxa"/>
        <w:tblLook w:val="00A0"/>
      </w:tblPr>
      <w:tblGrid>
        <w:gridCol w:w="6376"/>
        <w:gridCol w:w="3189"/>
      </w:tblGrid>
      <w:tr w:rsidR="004D1A9B">
        <w:tc>
          <w:tcPr>
            <w:tcW w:w="3302" w:type="pct"/>
          </w:tcPr>
          <w:p w:rsidR="004D1A9B" w:rsidRDefault="004D1A9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1A9B" w:rsidRDefault="004D1A9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1A9B" w:rsidRDefault="004D1A9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Глава Рузаевского </w:t>
            </w:r>
          </w:p>
          <w:p w:rsidR="004D1A9B" w:rsidRDefault="004D1A9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муниципального района </w:t>
            </w:r>
          </w:p>
          <w:p w:rsidR="004D1A9B" w:rsidRDefault="004D1A9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Республики Мордовия</w:t>
            </w:r>
          </w:p>
        </w:tc>
        <w:tc>
          <w:tcPr>
            <w:tcW w:w="1651" w:type="pct"/>
          </w:tcPr>
          <w:p w:rsidR="004D1A9B" w:rsidRDefault="004D1A9B">
            <w:pPr>
              <w:pStyle w:val="a6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1A9B" w:rsidRDefault="004D1A9B">
            <w:pPr>
              <w:pStyle w:val="a6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1A9B" w:rsidRDefault="004D1A9B">
            <w:pPr>
              <w:pStyle w:val="a6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А.Б. Юткин</w:t>
            </w:r>
          </w:p>
        </w:tc>
      </w:tr>
    </w:tbl>
    <w:p w:rsidR="004D1A9B" w:rsidRDefault="004D1A9B">
      <w:pPr>
        <w:pStyle w:val="NoSpacing"/>
        <w:jc w:val="center"/>
        <w:rPr>
          <w:rStyle w:val="a"/>
          <w:rFonts w:ascii="Times New Roman" w:hAnsi="Times New Roman"/>
          <w:bCs/>
          <w:color w:val="000000"/>
          <w:sz w:val="26"/>
          <w:szCs w:val="26"/>
        </w:rPr>
        <w:sectPr w:rsidR="004D1A9B" w:rsidSect="00AF447A">
          <w:footerReference w:type="default" r:id="rId7"/>
          <w:pgSz w:w="11900" w:h="16800"/>
          <w:pgMar w:top="263" w:right="850" w:bottom="1134" w:left="1701" w:header="0" w:footer="720" w:gutter="0"/>
          <w:cols w:space="720"/>
          <w:noEndnote/>
          <w:docGrid w:linePitch="326"/>
        </w:sectPr>
      </w:pPr>
    </w:p>
    <w:p w:rsidR="004D1A9B" w:rsidRDefault="004D1A9B">
      <w:pPr>
        <w:jc w:val="right"/>
        <w:rPr>
          <w:rStyle w:val="a"/>
          <w:rFonts w:ascii="Times New Roman" w:hAnsi="Times New Roman" w:cs="Times New Roman"/>
          <w:b w:val="0"/>
          <w:bCs/>
          <w:color w:val="auto"/>
          <w:sz w:val="26"/>
          <w:szCs w:val="26"/>
        </w:rPr>
      </w:pPr>
      <w:bookmarkStart w:id="2" w:name="sub_1100"/>
      <w:bookmarkEnd w:id="0"/>
      <w:r>
        <w:rPr>
          <w:rStyle w:val="a"/>
          <w:rFonts w:ascii="Times New Roman" w:hAnsi="Times New Roman" w:cs="Times New Roman"/>
          <w:b w:val="0"/>
          <w:bCs/>
          <w:color w:val="auto"/>
          <w:sz w:val="26"/>
          <w:szCs w:val="26"/>
        </w:rPr>
        <w:t xml:space="preserve">Приложение к </w:t>
      </w:r>
      <w:hyperlink w:anchor="sub_0" w:history="1">
        <w:r>
          <w:rPr>
            <w:rStyle w:val="a0"/>
            <w:rFonts w:ascii="Times New Roman" w:hAnsi="Times New Roman"/>
            <w:b w:val="0"/>
            <w:color w:val="auto"/>
            <w:sz w:val="26"/>
            <w:szCs w:val="26"/>
          </w:rPr>
          <w:t>постановлению</w:t>
        </w:r>
      </w:hyperlink>
    </w:p>
    <w:p w:rsidR="004D1A9B" w:rsidRDefault="004D1A9B">
      <w:pPr>
        <w:jc w:val="right"/>
        <w:rPr>
          <w:rStyle w:val="a"/>
          <w:rFonts w:ascii="Times New Roman" w:hAnsi="Times New Roman" w:cs="Times New Roman"/>
          <w:b w:val="0"/>
          <w:bCs/>
          <w:color w:val="auto"/>
          <w:sz w:val="26"/>
          <w:szCs w:val="26"/>
        </w:rPr>
      </w:pPr>
      <w:r>
        <w:rPr>
          <w:rStyle w:val="a"/>
          <w:rFonts w:ascii="Times New Roman" w:hAnsi="Times New Roman" w:cs="Times New Roman"/>
          <w:b w:val="0"/>
          <w:bCs/>
          <w:color w:val="auto"/>
          <w:sz w:val="26"/>
          <w:szCs w:val="26"/>
        </w:rPr>
        <w:t xml:space="preserve">Администрации Рузаевского </w:t>
      </w:r>
    </w:p>
    <w:p w:rsidR="004D1A9B" w:rsidRDefault="004D1A9B">
      <w:pPr>
        <w:jc w:val="right"/>
        <w:rPr>
          <w:rStyle w:val="a"/>
          <w:rFonts w:ascii="Times New Roman" w:hAnsi="Times New Roman" w:cs="Times New Roman"/>
          <w:b w:val="0"/>
          <w:bCs/>
          <w:color w:val="auto"/>
          <w:sz w:val="26"/>
          <w:szCs w:val="26"/>
        </w:rPr>
      </w:pPr>
      <w:r>
        <w:rPr>
          <w:rStyle w:val="a"/>
          <w:rFonts w:ascii="Times New Roman" w:hAnsi="Times New Roman" w:cs="Times New Roman"/>
          <w:b w:val="0"/>
          <w:bCs/>
          <w:color w:val="auto"/>
          <w:sz w:val="26"/>
          <w:szCs w:val="26"/>
        </w:rPr>
        <w:t>муниципального района</w:t>
      </w:r>
    </w:p>
    <w:p w:rsidR="004D1A9B" w:rsidRDefault="004D1A9B">
      <w:pPr>
        <w:jc w:val="right"/>
        <w:rPr>
          <w:rStyle w:val="a"/>
          <w:rFonts w:ascii="Times New Roman" w:hAnsi="Times New Roman" w:cs="Times New Roman"/>
          <w:b w:val="0"/>
          <w:bCs/>
          <w:color w:val="auto"/>
          <w:sz w:val="26"/>
          <w:szCs w:val="26"/>
        </w:rPr>
      </w:pPr>
      <w:r>
        <w:rPr>
          <w:rStyle w:val="a"/>
          <w:rFonts w:ascii="Times New Roman" w:hAnsi="Times New Roman" w:cs="Times New Roman"/>
          <w:b w:val="0"/>
          <w:bCs/>
          <w:color w:val="auto"/>
          <w:sz w:val="26"/>
          <w:szCs w:val="26"/>
        </w:rPr>
        <w:t>Республики Мордовия</w:t>
      </w:r>
      <w:r>
        <w:rPr>
          <w:rStyle w:val="a"/>
          <w:rFonts w:ascii="Times New Roman" w:hAnsi="Times New Roman" w:cs="Times New Roman"/>
          <w:b w:val="0"/>
          <w:bCs/>
          <w:color w:val="auto"/>
          <w:sz w:val="26"/>
          <w:szCs w:val="26"/>
        </w:rPr>
        <w:br/>
        <w:t>от 17.01.2025 № 15</w:t>
      </w:r>
    </w:p>
    <w:p w:rsidR="004D1A9B" w:rsidRDefault="004D1A9B">
      <w:pPr>
        <w:jc w:val="right"/>
        <w:rPr>
          <w:rStyle w:val="a"/>
          <w:rFonts w:ascii="Times New Roman" w:hAnsi="Times New Roman" w:cs="Times New Roman"/>
          <w:bCs/>
          <w:color w:val="auto"/>
          <w:sz w:val="26"/>
          <w:szCs w:val="26"/>
        </w:rPr>
      </w:pPr>
    </w:p>
    <w:p w:rsidR="004D1A9B" w:rsidRDefault="004D1A9B">
      <w:pPr>
        <w:pStyle w:val="Heading1"/>
        <w:rPr>
          <w:rFonts w:ascii="Times New Roman" w:hAnsi="Times New Roman" w:cs="Times New Roman"/>
          <w:color w:val="auto"/>
          <w:sz w:val="36"/>
          <w:szCs w:val="36"/>
        </w:rPr>
      </w:pPr>
    </w:p>
    <w:p w:rsidR="004D1A9B" w:rsidRDefault="004D1A9B">
      <w:pPr>
        <w:pStyle w:val="Heading1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>Муниципальная программа</w:t>
      </w:r>
      <w:r>
        <w:rPr>
          <w:rFonts w:ascii="Times New Roman" w:hAnsi="Times New Roman" w:cs="Times New Roman"/>
          <w:color w:val="auto"/>
          <w:sz w:val="26"/>
          <w:szCs w:val="26"/>
        </w:rPr>
        <w:br/>
        <w:t>Рузаевского муниципального района «Организация отдыха и оздоровления детей и подростков в каникулярное время на 2020 - 2027 годы»</w:t>
      </w:r>
    </w:p>
    <w:p w:rsidR="004D1A9B" w:rsidRDefault="004D1A9B"/>
    <w:p w:rsidR="004D1A9B" w:rsidRDefault="004D1A9B">
      <w:pPr>
        <w:pStyle w:val="Heading1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 xml:space="preserve">Паспорт </w:t>
      </w:r>
    </w:p>
    <w:p w:rsidR="004D1A9B" w:rsidRDefault="004D1A9B">
      <w:pPr>
        <w:pStyle w:val="Heading1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>муниципальной программы Рузаевского муниципального района «Организация отдыха и оздоровления детей и подростков в каникулярное время на 2020 - 2027 годы»</w:t>
      </w:r>
    </w:p>
    <w:p w:rsidR="004D1A9B" w:rsidRDefault="004D1A9B">
      <w:pPr>
        <w:rPr>
          <w:rFonts w:ascii="Times New Roman" w:hAnsi="Times New Roman" w:cs="Times New Roman"/>
          <w:sz w:val="26"/>
          <w:szCs w:val="26"/>
        </w:rPr>
      </w:pPr>
    </w:p>
    <w:tbl>
      <w:tblPr>
        <w:tblW w:w="96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988"/>
        <w:gridCol w:w="6660"/>
      </w:tblGrid>
      <w:tr w:rsidR="004D1A9B">
        <w:tc>
          <w:tcPr>
            <w:tcW w:w="2988" w:type="dxa"/>
            <w:tcBorders>
              <w:top w:val="nil"/>
              <w:left w:val="nil"/>
              <w:bottom w:val="nil"/>
              <w:right w:val="nil"/>
            </w:tcBorders>
          </w:tcPr>
          <w:p w:rsidR="004D1A9B" w:rsidRDefault="004D1A9B">
            <w:pPr>
              <w:pStyle w:val="a6"/>
              <w:rPr>
                <w:rStyle w:val="a"/>
                <w:b w:val="0"/>
                <w:color w:val="auto"/>
                <w:sz w:val="26"/>
                <w:szCs w:val="26"/>
              </w:rPr>
            </w:pPr>
            <w:r>
              <w:rPr>
                <w:rStyle w:val="a"/>
                <w:b w:val="0"/>
                <w:bCs/>
                <w:color w:val="auto"/>
                <w:sz w:val="26"/>
                <w:szCs w:val="26"/>
              </w:rPr>
              <w:t>Наименование муниципальной программы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nil"/>
            </w:tcBorders>
          </w:tcPr>
          <w:p w:rsidR="004D1A9B" w:rsidRDefault="004D1A9B">
            <w:pPr>
              <w:pStyle w:val="Heading1"/>
              <w:spacing w:before="0" w:after="0"/>
              <w:jc w:val="left"/>
              <w:rPr>
                <w:rFonts w:ascii="Times New Roman" w:hAnsi="Times New Roman" w:cs="Times New Roman"/>
                <w:b w:val="0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6"/>
                <w:szCs w:val="26"/>
              </w:rPr>
              <w:t>Муниципальная программа Рузаевского муниципального района «Организация отдыха и оздоровления детей и подростков в каникулярное время на 2020 - 2027 годы»</w:t>
            </w:r>
          </w:p>
          <w:p w:rsidR="004D1A9B" w:rsidRDefault="004D1A9B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D1A9B">
        <w:tc>
          <w:tcPr>
            <w:tcW w:w="2988" w:type="dxa"/>
            <w:tcBorders>
              <w:top w:val="nil"/>
              <w:left w:val="nil"/>
              <w:bottom w:val="nil"/>
              <w:right w:val="nil"/>
            </w:tcBorders>
          </w:tcPr>
          <w:p w:rsidR="004D1A9B" w:rsidRDefault="004D1A9B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Style w:val="a"/>
                <w:rFonts w:ascii="Times New Roman" w:hAnsi="Times New Roman" w:cs="Times New Roman"/>
                <w:b w:val="0"/>
                <w:bCs/>
                <w:color w:val="auto"/>
                <w:sz w:val="26"/>
                <w:szCs w:val="26"/>
              </w:rPr>
              <w:t>Ответственный исполнитель муниципальной программы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nil"/>
            </w:tcBorders>
          </w:tcPr>
          <w:p w:rsidR="004D1A9B" w:rsidRDefault="004D1A9B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Администрация Рузаевского муниципального района Республики Мордовия</w:t>
            </w:r>
          </w:p>
        </w:tc>
      </w:tr>
      <w:tr w:rsidR="004D1A9B">
        <w:tc>
          <w:tcPr>
            <w:tcW w:w="2988" w:type="dxa"/>
            <w:tcBorders>
              <w:top w:val="nil"/>
              <w:left w:val="nil"/>
              <w:bottom w:val="nil"/>
              <w:right w:val="nil"/>
            </w:tcBorders>
          </w:tcPr>
          <w:p w:rsidR="004D1A9B" w:rsidRDefault="004D1A9B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Style w:val="a"/>
                <w:rFonts w:ascii="Times New Roman" w:hAnsi="Times New Roman" w:cs="Times New Roman"/>
                <w:b w:val="0"/>
                <w:bCs/>
                <w:color w:val="auto"/>
                <w:sz w:val="26"/>
                <w:szCs w:val="26"/>
              </w:rPr>
              <w:t>Соисполнители муниципальной программы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nil"/>
            </w:tcBorders>
          </w:tcPr>
          <w:p w:rsidR="004D1A9B" w:rsidRDefault="004D1A9B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Муниципальное автономное учреждение "Центр молодежной политики и туризма" Рузаевского муниципального района; </w:t>
            </w:r>
          </w:p>
          <w:p w:rsidR="004D1A9B" w:rsidRDefault="004D1A9B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Государственное бюджетное учреждение здравоохранения Республики Мордовия "Рузаевская межрайонная больница" (по согласованию).</w:t>
            </w:r>
          </w:p>
        </w:tc>
      </w:tr>
      <w:tr w:rsidR="004D1A9B">
        <w:tc>
          <w:tcPr>
            <w:tcW w:w="2988" w:type="dxa"/>
            <w:tcBorders>
              <w:top w:val="nil"/>
              <w:left w:val="nil"/>
              <w:bottom w:val="nil"/>
              <w:right w:val="nil"/>
            </w:tcBorders>
          </w:tcPr>
          <w:p w:rsidR="004D1A9B" w:rsidRDefault="004D1A9B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Style w:val="a"/>
                <w:rFonts w:ascii="Times New Roman" w:hAnsi="Times New Roman" w:cs="Times New Roman"/>
                <w:b w:val="0"/>
                <w:bCs/>
                <w:color w:val="auto"/>
                <w:sz w:val="26"/>
                <w:szCs w:val="26"/>
              </w:rPr>
              <w:t>Цели муниципальной программы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nil"/>
            </w:tcBorders>
          </w:tcPr>
          <w:p w:rsidR="004D1A9B" w:rsidRDefault="004D1A9B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Создание в Рузаевском муниципальном районе правовых, экономических и организационных условий, необходимых для полноценного отдыха и оздоровления детей и подростков.</w:t>
            </w:r>
          </w:p>
        </w:tc>
      </w:tr>
      <w:tr w:rsidR="004D1A9B">
        <w:tc>
          <w:tcPr>
            <w:tcW w:w="2988" w:type="dxa"/>
            <w:tcBorders>
              <w:top w:val="nil"/>
              <w:left w:val="nil"/>
              <w:bottom w:val="nil"/>
              <w:right w:val="nil"/>
            </w:tcBorders>
          </w:tcPr>
          <w:p w:rsidR="004D1A9B" w:rsidRDefault="004D1A9B">
            <w:pPr>
              <w:pStyle w:val="a6"/>
              <w:rPr>
                <w:rStyle w:val="a"/>
                <w:rFonts w:ascii="Times New Roman" w:hAnsi="Times New Roman" w:cs="Times New Roman"/>
                <w:b w:val="0"/>
                <w:color w:val="auto"/>
                <w:sz w:val="26"/>
                <w:szCs w:val="26"/>
              </w:rPr>
            </w:pPr>
            <w:r>
              <w:rPr>
                <w:rStyle w:val="a"/>
                <w:rFonts w:ascii="Times New Roman" w:hAnsi="Times New Roman" w:cs="Times New Roman"/>
                <w:b w:val="0"/>
                <w:bCs/>
                <w:color w:val="auto"/>
                <w:sz w:val="26"/>
                <w:szCs w:val="26"/>
              </w:rPr>
              <w:t>Задачи муниципальной программы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nil"/>
            </w:tcBorders>
          </w:tcPr>
          <w:p w:rsidR="004D1A9B" w:rsidRDefault="004D1A9B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сохранение и развитие инфраструктуры системы детского отдыха и оздоровления;</w:t>
            </w:r>
          </w:p>
          <w:p w:rsidR="004D1A9B" w:rsidRDefault="004D1A9B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создание условий для духовного и физического развития детей и подростков во время пребывания в учреждениях отдыха и оздоровления;</w:t>
            </w:r>
          </w:p>
          <w:p w:rsidR="004D1A9B" w:rsidRDefault="004D1A9B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кадровое обеспечение учреждений отдыха и оздоровления детей и подростков.</w:t>
            </w:r>
          </w:p>
        </w:tc>
      </w:tr>
      <w:tr w:rsidR="004D1A9B">
        <w:tc>
          <w:tcPr>
            <w:tcW w:w="2988" w:type="dxa"/>
            <w:tcBorders>
              <w:top w:val="nil"/>
              <w:left w:val="nil"/>
              <w:bottom w:val="nil"/>
              <w:right w:val="nil"/>
            </w:tcBorders>
          </w:tcPr>
          <w:p w:rsidR="004D1A9B" w:rsidRDefault="004D1A9B">
            <w:pPr>
              <w:pStyle w:val="a6"/>
              <w:rPr>
                <w:rStyle w:val="a"/>
                <w:rFonts w:ascii="Times New Roman" w:hAnsi="Times New Roman" w:cs="Times New Roman"/>
                <w:b w:val="0"/>
                <w:color w:val="auto"/>
                <w:sz w:val="26"/>
                <w:szCs w:val="26"/>
              </w:rPr>
            </w:pPr>
            <w:r>
              <w:rPr>
                <w:rStyle w:val="a"/>
                <w:b w:val="0"/>
                <w:bCs/>
                <w:color w:val="auto"/>
                <w:sz w:val="26"/>
                <w:szCs w:val="26"/>
              </w:rPr>
              <w:t>Целевые показатели (индикаторы) эффективности реализации муниципальной программы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nil"/>
            </w:tcBorders>
          </w:tcPr>
          <w:p w:rsidR="004D1A9B" w:rsidRDefault="004D1A9B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охват детей различными формами отдыха и оздоровления в течение года (от общей численности детей в возрасте от 7 до 17 лет) </w:t>
            </w:r>
          </w:p>
          <w:p w:rsidR="004D1A9B" w:rsidRDefault="004D1A9B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количество детей и подростков, отдохнувших в загородных стационарных детских оздоровительных лагерях, в общей численности детей и подростков, отдохнувших в течение года;</w:t>
            </w:r>
          </w:p>
          <w:p w:rsidR="004D1A9B" w:rsidRDefault="004D1A9B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укомплектованность учреждений отдыха и оздоровления квалифицированными кадрами.</w:t>
            </w:r>
          </w:p>
        </w:tc>
      </w:tr>
      <w:tr w:rsidR="004D1A9B">
        <w:tc>
          <w:tcPr>
            <w:tcW w:w="2988" w:type="dxa"/>
            <w:tcBorders>
              <w:top w:val="nil"/>
              <w:left w:val="nil"/>
              <w:bottom w:val="nil"/>
              <w:right w:val="nil"/>
            </w:tcBorders>
          </w:tcPr>
          <w:p w:rsidR="004D1A9B" w:rsidRDefault="004D1A9B">
            <w:pPr>
              <w:pStyle w:val="a6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Style w:val="a"/>
                <w:rFonts w:cs="Times New Roman"/>
                <w:b w:val="0"/>
                <w:bCs/>
                <w:color w:val="auto"/>
                <w:sz w:val="26"/>
                <w:szCs w:val="26"/>
              </w:rPr>
              <w:t>Этапы и сроки реализации муниципальной программы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nil"/>
            </w:tcBorders>
          </w:tcPr>
          <w:p w:rsidR="004D1A9B" w:rsidRDefault="004D1A9B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Реализация муниципальной программы будет осуществляться в течение 2020 - 2027 годов в один этап.</w:t>
            </w:r>
          </w:p>
        </w:tc>
      </w:tr>
      <w:tr w:rsidR="004D1A9B">
        <w:tc>
          <w:tcPr>
            <w:tcW w:w="2988" w:type="dxa"/>
            <w:tcBorders>
              <w:top w:val="nil"/>
              <w:left w:val="nil"/>
              <w:bottom w:val="nil"/>
              <w:right w:val="nil"/>
            </w:tcBorders>
          </w:tcPr>
          <w:p w:rsidR="004D1A9B" w:rsidRDefault="004D1A9B">
            <w:pPr>
              <w:pStyle w:val="a6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Style w:val="a"/>
                <w:b w:val="0"/>
                <w:bCs/>
                <w:color w:val="auto"/>
                <w:sz w:val="26"/>
                <w:szCs w:val="26"/>
              </w:rPr>
              <w:t>Ресурсное обеспечение муниципальной программы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nil"/>
            </w:tcBorders>
          </w:tcPr>
          <w:p w:rsidR="004D1A9B" w:rsidRDefault="004D1A9B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общий объем финансирования Рузаевского муниципального района Республики Мордовия на реализацию муниципальной программы Рузаевского муниципального района «Организация  отдыха и оздоровления детей и подростков в каникулярное время  на 2020 - 2027 годы» составляет </w:t>
            </w:r>
            <w:r w:rsidRPr="00AF447A">
              <w:rPr>
                <w:rFonts w:ascii="Times New Roman" w:hAnsi="Times New Roman" w:cs="Times New Roman"/>
                <w:sz w:val="26"/>
                <w:szCs w:val="26"/>
              </w:rPr>
              <w:t xml:space="preserve">231712,9 </w:t>
            </w:r>
            <w:r>
              <w:rPr>
                <w:rFonts w:ascii="Times New Roman" w:hAnsi="Times New Roman" w:cs="Times New Roman"/>
              </w:rPr>
              <w:t>тыс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 руб., в том числе по годам:</w:t>
            </w:r>
          </w:p>
          <w:p w:rsidR="004D1A9B" w:rsidRDefault="004D1A9B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2020 году - 7686,8 тыс. рублей;</w:t>
            </w:r>
          </w:p>
          <w:p w:rsidR="004D1A9B" w:rsidRDefault="004D1A9B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2021 году - 8877,6 тыс. рублей;</w:t>
            </w:r>
          </w:p>
          <w:p w:rsidR="004D1A9B" w:rsidRDefault="004D1A9B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2022 году - 12485,1 тыс. рублей;</w:t>
            </w:r>
          </w:p>
          <w:p w:rsidR="004D1A9B" w:rsidRDefault="004D1A9B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2023 году - 68649,2 тыс. рублей;</w:t>
            </w:r>
          </w:p>
          <w:p w:rsidR="004D1A9B" w:rsidRDefault="004D1A9B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2024 году - 20311,6 тыс. рублей;</w:t>
            </w:r>
          </w:p>
          <w:p w:rsidR="004D1A9B" w:rsidRDefault="004D1A9B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 2025 году - </w:t>
            </w:r>
            <w:r w:rsidRPr="00AF447A">
              <w:rPr>
                <w:rFonts w:ascii="Times New Roman" w:hAnsi="Times New Roman" w:cs="Times New Roman"/>
                <w:sz w:val="26"/>
                <w:szCs w:val="26"/>
              </w:rPr>
              <w:t xml:space="preserve">61223,4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тыс. рублей;</w:t>
            </w:r>
          </w:p>
          <w:p w:rsidR="004D1A9B" w:rsidRDefault="004D1A9B">
            <w:pPr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2026 году - 2</w:t>
            </w:r>
            <w:r w:rsidRPr="00AF447A">
              <w:rPr>
                <w:rFonts w:ascii="Times New Roman" w:hAnsi="Times New Roman" w:cs="Times New Roman"/>
                <w:sz w:val="26"/>
                <w:szCs w:val="26"/>
              </w:rPr>
              <w:t>6239,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 тыс. рублей;</w:t>
            </w:r>
          </w:p>
          <w:p w:rsidR="004D1A9B" w:rsidRDefault="004D1A9B">
            <w:pPr>
              <w:ind w:firstLine="0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2027 году - 2</w:t>
            </w:r>
            <w:r w:rsidRPr="00AF447A">
              <w:rPr>
                <w:rFonts w:ascii="Times New Roman" w:hAnsi="Times New Roman" w:cs="Times New Roman"/>
                <w:sz w:val="26"/>
                <w:szCs w:val="26"/>
              </w:rPr>
              <w:t>6239,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 тыс. рублей.</w:t>
            </w:r>
          </w:p>
        </w:tc>
      </w:tr>
      <w:tr w:rsidR="004D1A9B">
        <w:tc>
          <w:tcPr>
            <w:tcW w:w="2988" w:type="dxa"/>
            <w:tcBorders>
              <w:top w:val="nil"/>
              <w:left w:val="nil"/>
              <w:bottom w:val="nil"/>
              <w:right w:val="nil"/>
            </w:tcBorders>
          </w:tcPr>
          <w:p w:rsidR="004D1A9B" w:rsidRDefault="004D1A9B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Style w:val="a"/>
                <w:rFonts w:ascii="Times New Roman" w:hAnsi="Times New Roman" w:cs="Times New Roman"/>
                <w:b w:val="0"/>
                <w:bCs/>
                <w:color w:val="auto"/>
                <w:sz w:val="26"/>
                <w:szCs w:val="26"/>
              </w:rPr>
              <w:t>Ожидаемые конечные результаты реализации муниципальной программы: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nil"/>
            </w:tcBorders>
          </w:tcPr>
          <w:p w:rsidR="004D1A9B" w:rsidRDefault="004D1A9B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сохранение имеющейся инфраструктуры детского отдыха;</w:t>
            </w:r>
          </w:p>
          <w:p w:rsidR="004D1A9B" w:rsidRDefault="004D1A9B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сохранение положительной динамики числа детей и подростков, охваченных различными формами отдыха и оздоровления;</w:t>
            </w:r>
          </w:p>
          <w:p w:rsidR="004D1A9B" w:rsidRDefault="004D1A9B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освоение новых эффективных форм организации отдыха и оздоровления детей и подростков.</w:t>
            </w:r>
          </w:p>
        </w:tc>
      </w:tr>
    </w:tbl>
    <w:p w:rsidR="004D1A9B" w:rsidRDefault="004D1A9B">
      <w:pPr>
        <w:rPr>
          <w:rFonts w:ascii="Times New Roman" w:hAnsi="Times New Roman" w:cs="Times New Roman"/>
          <w:sz w:val="26"/>
          <w:szCs w:val="26"/>
        </w:rPr>
      </w:pPr>
    </w:p>
    <w:p w:rsidR="004D1A9B" w:rsidRDefault="004D1A9B">
      <w:pPr>
        <w:pStyle w:val="Heading1"/>
        <w:rPr>
          <w:rFonts w:ascii="Times New Roman" w:hAnsi="Times New Roman" w:cs="Times New Roman"/>
          <w:color w:val="auto"/>
          <w:sz w:val="26"/>
          <w:szCs w:val="26"/>
        </w:rPr>
      </w:pPr>
      <w:bookmarkStart w:id="3" w:name="sub_100"/>
      <w:r>
        <w:rPr>
          <w:rFonts w:ascii="Times New Roman" w:hAnsi="Times New Roman" w:cs="Times New Roman"/>
          <w:color w:val="auto"/>
          <w:sz w:val="26"/>
          <w:szCs w:val="26"/>
        </w:rPr>
        <w:t>Раздел 1. Характеристика проблемы, на решение которой направлена Программа</w:t>
      </w:r>
    </w:p>
    <w:bookmarkEnd w:id="3"/>
    <w:p w:rsidR="004D1A9B" w:rsidRDefault="004D1A9B">
      <w:pPr>
        <w:rPr>
          <w:rFonts w:ascii="Times New Roman" w:hAnsi="Times New Roman" w:cs="Times New Roman"/>
          <w:sz w:val="26"/>
          <w:szCs w:val="26"/>
        </w:rPr>
      </w:pPr>
    </w:p>
    <w:p w:rsidR="004D1A9B" w:rsidRDefault="004D1A9B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Развитие системы детского отдыха и оздоровления является одним из приоритетных направлений социальной политики Республики Мордовия и Рузаевского муниципального района в частности.</w:t>
      </w:r>
    </w:p>
    <w:p w:rsidR="004D1A9B" w:rsidRDefault="004D1A9B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Особого внимания требуют дети и подростки, оказавшиеся в трудной жизненной ситуации. В этой связи особое внимание в районе уделяется вопросам организации отдыха и оздоровления детей и подростков с использованием загородных оздоровительных лагерей.</w:t>
      </w:r>
    </w:p>
    <w:p w:rsidR="004D1A9B" w:rsidRDefault="004D1A9B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Рузаевском муниципальном районе сложилась определенная система организации детского отдыха и оздоровления, дающая положительные результаты. Совершенствуются формы и методы работы с детьми и подростками.</w:t>
      </w:r>
    </w:p>
    <w:p w:rsidR="004D1A9B" w:rsidRDefault="004D1A9B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Организация отдыха детей и подростков на базе загородных стационарных детских оздоровительных лагерей является наиболее востребованной у потребителей формой организации детского отдыха.</w:t>
      </w:r>
    </w:p>
    <w:p w:rsidR="004D1A9B" w:rsidRDefault="004D1A9B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Особого внимания требует подготовка персонала, направляемого в учреждения отдыха и оздоровления, в соответствии с современными требованиями и стандартами. Ежегодно перед началом детской оздоровительной кампании проводятся обучающие семинары для руководителей детских оздоровительных лагерей, медицинского персонала.</w:t>
      </w:r>
    </w:p>
    <w:p w:rsidR="004D1A9B" w:rsidRDefault="004D1A9B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Школа вожатского мастерства, работающая на базе муниципального автономного учреждения "Центр молодежной политики и туризма" Рузаевского муниципального района, занимается подготовкой вожатых для работы в период детского оздоровительного сезона.</w:t>
      </w:r>
    </w:p>
    <w:p w:rsidR="004D1A9B" w:rsidRDefault="004D1A9B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Таким образом, наличие проблем, решение которых требует комплексного подхода, а также необходимость сконцентрировать финансовые и иные ресурсы из различных источников свидетельствуют о целесообразности решения вопросов детского отдыха программно-целевым методом.</w:t>
      </w:r>
    </w:p>
    <w:p w:rsidR="004D1A9B" w:rsidRDefault="004D1A9B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то же время, несмотря на явные преимущества программно-целевого метода, при реализации Программы могут возникнуть следующие риски:</w:t>
      </w:r>
    </w:p>
    <w:p w:rsidR="004D1A9B" w:rsidRDefault="004D1A9B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сокращение бюджетного финансирования, что может привести к необходимости корректировки мероприятий Программы;</w:t>
      </w:r>
    </w:p>
    <w:p w:rsidR="004D1A9B" w:rsidRDefault="004D1A9B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отсутствие заинтересованности у собственника или балансодержателей загородных лагерей в сохранении и дальнейшем развитии инфраструктуры детского отдыха и оздоровления.</w:t>
      </w:r>
    </w:p>
    <w:p w:rsidR="004D1A9B" w:rsidRDefault="004D1A9B">
      <w:pPr>
        <w:rPr>
          <w:rFonts w:ascii="Times New Roman" w:hAnsi="Times New Roman" w:cs="Times New Roman"/>
          <w:sz w:val="26"/>
          <w:szCs w:val="26"/>
        </w:rPr>
      </w:pPr>
    </w:p>
    <w:p w:rsidR="004D1A9B" w:rsidRDefault="004D1A9B">
      <w:pPr>
        <w:pStyle w:val="Heading1"/>
        <w:rPr>
          <w:rFonts w:ascii="Times New Roman" w:hAnsi="Times New Roman" w:cs="Times New Roman"/>
          <w:color w:val="auto"/>
          <w:sz w:val="26"/>
          <w:szCs w:val="26"/>
        </w:rPr>
      </w:pPr>
      <w:bookmarkStart w:id="4" w:name="sub_200"/>
      <w:r>
        <w:rPr>
          <w:rFonts w:ascii="Times New Roman" w:hAnsi="Times New Roman" w:cs="Times New Roman"/>
          <w:color w:val="auto"/>
          <w:sz w:val="26"/>
          <w:szCs w:val="26"/>
        </w:rPr>
        <w:t>Раздел 2. Цель и задачи Программы, сроки и этапы ее реализации, целевые индикаторы и показатели</w:t>
      </w:r>
    </w:p>
    <w:bookmarkEnd w:id="4"/>
    <w:p w:rsidR="004D1A9B" w:rsidRDefault="004D1A9B">
      <w:pPr>
        <w:rPr>
          <w:rFonts w:ascii="Times New Roman" w:hAnsi="Times New Roman" w:cs="Times New Roman"/>
          <w:sz w:val="26"/>
          <w:szCs w:val="26"/>
        </w:rPr>
      </w:pPr>
    </w:p>
    <w:p w:rsidR="004D1A9B" w:rsidRDefault="004D1A9B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Основной целью реализации Программы является создание в Рузаевском муниципальном районе правовых, экономических и организационных условий, необходимых для полноценного отдыха и оздоровления детей и подростков.</w:t>
      </w:r>
    </w:p>
    <w:p w:rsidR="004D1A9B" w:rsidRDefault="004D1A9B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Достижение поставленной цели предполагает решение следующих задач:</w:t>
      </w:r>
    </w:p>
    <w:p w:rsidR="004D1A9B" w:rsidRDefault="004D1A9B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сохранение и развитие инфраструктуры системы детского отдыха и оздоровления;</w:t>
      </w:r>
    </w:p>
    <w:p w:rsidR="004D1A9B" w:rsidRDefault="004D1A9B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создание условий для духовного и физического развития детей и подростков во время пребывания в учреждениях отдыха и оздоровления;</w:t>
      </w:r>
    </w:p>
    <w:p w:rsidR="004D1A9B" w:rsidRDefault="004D1A9B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кадровое обеспечение учреждений отдыха и оздоровления детей и подростков.</w:t>
      </w:r>
    </w:p>
    <w:p w:rsidR="004D1A9B" w:rsidRDefault="004D1A9B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Программа рассчитана на 4 года и будет реализована в один этап.</w:t>
      </w:r>
    </w:p>
    <w:p w:rsidR="004D1A9B" w:rsidRDefault="004D1A9B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Важнейшим целевым показателем является охват детей различными формами отдыха и оздоровления в течение года (от общей численности детей в возрасте от 7 до 17 лет) </w:t>
      </w:r>
      <w:hyperlink w:anchor="sub_1100" w:history="1">
        <w:r>
          <w:rPr>
            <w:rStyle w:val="a0"/>
            <w:rFonts w:ascii="Times New Roman" w:hAnsi="Times New Roman" w:cs="Times New Roman CYR"/>
            <w:b w:val="0"/>
            <w:bCs w:val="0"/>
            <w:color w:val="auto"/>
            <w:sz w:val="26"/>
            <w:szCs w:val="26"/>
          </w:rPr>
          <w:t>Приложение 1</w:t>
        </w:r>
      </w:hyperlink>
      <w:r>
        <w:rPr>
          <w:rFonts w:ascii="Times New Roman" w:hAnsi="Times New Roman" w:cs="Times New Roman"/>
          <w:b/>
          <w:bCs/>
          <w:sz w:val="26"/>
          <w:szCs w:val="26"/>
        </w:rPr>
        <w:t>:</w:t>
      </w:r>
    </w:p>
    <w:p w:rsidR="004D1A9B" w:rsidRDefault="004D1A9B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количество детей и подростков, отдохнувших в загородных стационарных детских оздоровительных лагерях, в общей численности детей и подростков, отдохнувших в течение года;</w:t>
      </w:r>
    </w:p>
    <w:p w:rsidR="004D1A9B" w:rsidRDefault="004D1A9B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укомплектованность учреждений отдыха и оздоровления квалифицированными кадрами.</w:t>
      </w:r>
    </w:p>
    <w:p w:rsidR="004D1A9B" w:rsidRDefault="004D1A9B">
      <w:pPr>
        <w:rPr>
          <w:rFonts w:ascii="Times New Roman" w:hAnsi="Times New Roman" w:cs="Times New Roman"/>
          <w:sz w:val="26"/>
          <w:szCs w:val="26"/>
        </w:rPr>
      </w:pPr>
    </w:p>
    <w:p w:rsidR="004D1A9B" w:rsidRDefault="004D1A9B">
      <w:pPr>
        <w:pStyle w:val="Heading1"/>
        <w:rPr>
          <w:rFonts w:ascii="Times New Roman" w:hAnsi="Times New Roman" w:cs="Times New Roman"/>
          <w:color w:val="auto"/>
          <w:sz w:val="26"/>
          <w:szCs w:val="26"/>
        </w:rPr>
      </w:pPr>
      <w:bookmarkStart w:id="5" w:name="sub_300"/>
      <w:r>
        <w:rPr>
          <w:rFonts w:ascii="Times New Roman" w:hAnsi="Times New Roman" w:cs="Times New Roman"/>
          <w:color w:val="auto"/>
          <w:sz w:val="26"/>
          <w:szCs w:val="26"/>
        </w:rPr>
        <w:t>Раздел 3. Перечень программных мероприятий</w:t>
      </w:r>
    </w:p>
    <w:bookmarkEnd w:id="5"/>
    <w:p w:rsidR="004D1A9B" w:rsidRDefault="004D1A9B">
      <w:pPr>
        <w:rPr>
          <w:rFonts w:ascii="Times New Roman" w:hAnsi="Times New Roman" w:cs="Times New Roman"/>
          <w:sz w:val="26"/>
          <w:szCs w:val="26"/>
        </w:rPr>
      </w:pPr>
    </w:p>
    <w:p w:rsidR="004D1A9B" w:rsidRDefault="004D1A9B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Достижение цели и решение задач осуществляются через систему программных мероприятий, сгруппированных в следующие основные разделы:</w:t>
      </w:r>
    </w:p>
    <w:p w:rsidR="004D1A9B" w:rsidRDefault="004D1A9B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мероприятия, направленные на решение задач Программы;</w:t>
      </w:r>
    </w:p>
    <w:p w:rsidR="004D1A9B" w:rsidRDefault="004D1A9B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мероприятия по информационному сопровождению Программы.</w:t>
      </w:r>
    </w:p>
    <w:p w:rsidR="004D1A9B" w:rsidRDefault="004D1A9B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Перечень программных мероприятий приведен в </w:t>
      </w:r>
      <w:hyperlink w:anchor="sub_1200" w:history="1">
        <w:r>
          <w:rPr>
            <w:rStyle w:val="a0"/>
            <w:rFonts w:ascii="Times New Roman" w:hAnsi="Times New Roman" w:cs="Times New Roman CYR"/>
            <w:b w:val="0"/>
            <w:bCs w:val="0"/>
            <w:color w:val="auto"/>
            <w:sz w:val="26"/>
            <w:szCs w:val="26"/>
          </w:rPr>
          <w:t>Приложении 2</w:t>
        </w:r>
      </w:hyperlink>
      <w:r>
        <w:rPr>
          <w:rFonts w:ascii="Times New Roman" w:hAnsi="Times New Roman" w:cs="Times New Roman"/>
          <w:b/>
          <w:bCs/>
          <w:sz w:val="26"/>
          <w:szCs w:val="26"/>
        </w:rPr>
        <w:t>.</w:t>
      </w:r>
    </w:p>
    <w:p w:rsidR="004D1A9B" w:rsidRDefault="004D1A9B">
      <w:pPr>
        <w:rPr>
          <w:rFonts w:ascii="Times New Roman" w:hAnsi="Times New Roman" w:cs="Times New Roman"/>
          <w:sz w:val="26"/>
          <w:szCs w:val="26"/>
        </w:rPr>
      </w:pPr>
    </w:p>
    <w:p w:rsidR="004D1A9B" w:rsidRDefault="004D1A9B">
      <w:pPr>
        <w:pStyle w:val="Heading1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>Раздел 4. Обоснование ресурсного обеспечения Программы</w:t>
      </w:r>
    </w:p>
    <w:p w:rsidR="004D1A9B" w:rsidRDefault="004D1A9B">
      <w:pPr>
        <w:rPr>
          <w:rFonts w:ascii="Times New Roman" w:hAnsi="Times New Roman" w:cs="Times New Roman"/>
          <w:sz w:val="26"/>
          <w:szCs w:val="26"/>
        </w:rPr>
      </w:pPr>
    </w:p>
    <w:p w:rsidR="004D1A9B" w:rsidRDefault="004D1A9B">
      <w:pPr>
        <w:rPr>
          <w:rFonts w:ascii="Times New Roman" w:hAnsi="Times New Roman" w:cs="Times New Roman"/>
          <w:sz w:val="26"/>
          <w:szCs w:val="26"/>
        </w:rPr>
      </w:pPr>
      <w:bookmarkStart w:id="6" w:name="sub_401"/>
      <w:r>
        <w:rPr>
          <w:rFonts w:ascii="Times New Roman" w:hAnsi="Times New Roman" w:cs="Times New Roman"/>
          <w:sz w:val="26"/>
          <w:szCs w:val="26"/>
        </w:rPr>
        <w:t xml:space="preserve">Реализация мероприятий Программы будет осуществляться за счет средств муниципального бюджета Рузаевского муниципального района и субсидии из бюджета Республики Мордовия. Общий объем финансирования в 2020 - 2027 годах составляет </w:t>
      </w:r>
      <w:r w:rsidRPr="00AF447A">
        <w:rPr>
          <w:rFonts w:ascii="Times New Roman" w:hAnsi="Times New Roman" w:cs="Times New Roman"/>
          <w:sz w:val="26"/>
          <w:szCs w:val="26"/>
        </w:rPr>
        <w:t xml:space="preserve">231712,9 </w:t>
      </w:r>
      <w:r>
        <w:rPr>
          <w:rFonts w:ascii="Times New Roman" w:hAnsi="Times New Roman" w:cs="Times New Roman"/>
          <w:sz w:val="26"/>
          <w:szCs w:val="26"/>
        </w:rPr>
        <w:t>тыс. рублей.</w:t>
      </w:r>
    </w:p>
    <w:bookmarkEnd w:id="6"/>
    <w:p w:rsidR="004D1A9B" w:rsidRDefault="004D1A9B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Основным направлением расходования денежных средств являются:</w:t>
      </w:r>
    </w:p>
    <w:p w:rsidR="004D1A9B" w:rsidRDefault="004D1A9B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организация отдыха и оздоровления детей и подростков в загородных стационарных детских оздоровительных лагерях, находящихся на балансе организаций Рузаевского муниципального района.</w:t>
      </w:r>
    </w:p>
    <w:p w:rsidR="004D1A9B" w:rsidRDefault="004D1A9B">
      <w:pPr>
        <w:rPr>
          <w:rFonts w:ascii="Times New Roman" w:hAnsi="Times New Roman" w:cs="Times New Roman"/>
          <w:sz w:val="26"/>
          <w:szCs w:val="26"/>
        </w:rPr>
      </w:pPr>
    </w:p>
    <w:p w:rsidR="004D1A9B" w:rsidRDefault="004D1A9B">
      <w:pPr>
        <w:pStyle w:val="Heading1"/>
        <w:rPr>
          <w:rFonts w:ascii="Times New Roman" w:hAnsi="Times New Roman" w:cs="Times New Roman"/>
          <w:color w:val="auto"/>
          <w:sz w:val="26"/>
          <w:szCs w:val="26"/>
        </w:rPr>
      </w:pPr>
      <w:bookmarkStart w:id="7" w:name="sub_500"/>
      <w:r>
        <w:rPr>
          <w:rFonts w:ascii="Times New Roman" w:hAnsi="Times New Roman" w:cs="Times New Roman"/>
          <w:color w:val="auto"/>
          <w:sz w:val="26"/>
          <w:szCs w:val="26"/>
        </w:rPr>
        <w:t>Раздел 5. Оценка социально-экономической эффективности Программы</w:t>
      </w:r>
    </w:p>
    <w:bookmarkEnd w:id="7"/>
    <w:p w:rsidR="004D1A9B" w:rsidRDefault="004D1A9B">
      <w:pPr>
        <w:rPr>
          <w:rFonts w:ascii="Times New Roman" w:hAnsi="Times New Roman" w:cs="Times New Roman"/>
          <w:sz w:val="26"/>
          <w:szCs w:val="26"/>
        </w:rPr>
      </w:pPr>
    </w:p>
    <w:p w:rsidR="004D1A9B" w:rsidRDefault="004D1A9B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Эффективность реализации программных мероприятий и расходования бюджетных средств определяется на основе системы целевых индикаторов и показателей, позволяющих оценивать ход и результативность решения поставленных задач.</w:t>
      </w:r>
    </w:p>
    <w:p w:rsidR="004D1A9B" w:rsidRDefault="004D1A9B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Важнейшими целевыми индикаторами и показателями эффективности реализации Программы являются:</w:t>
      </w:r>
    </w:p>
    <w:p w:rsidR="004D1A9B" w:rsidRDefault="004D1A9B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количество детей и подростков, отдохнувших в загородных стационарных детских оздоровительных лагерях, в общей численности детей и подростков, отдохнувших в течение года;</w:t>
      </w:r>
    </w:p>
    <w:p w:rsidR="004D1A9B" w:rsidRDefault="004D1A9B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укомплектованность учреждений отдыха и оздоровления квалифицированными кадрами.</w:t>
      </w:r>
    </w:p>
    <w:p w:rsidR="004D1A9B" w:rsidRDefault="004D1A9B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Ожидается, что реализация программных мероприятий позволит:</w:t>
      </w:r>
    </w:p>
    <w:p w:rsidR="004D1A9B" w:rsidRDefault="004D1A9B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сохранить имеющуюся и относящуюся к району инфраструктуру детского отдыха на уровне, достаточном для организации отдыха и оздоровления планируемой численности детей. Этому будет способствовать поддержка, оказываемая из муниципального бюджета Рузаевского муниципального бюджета на подготовку лагерей к началу оздоровительной кампании, на возмещение части затрат по проведению оздоровительной кампании;</w:t>
      </w:r>
    </w:p>
    <w:p w:rsidR="004D1A9B" w:rsidRDefault="004D1A9B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сохранить положительную динамику числа детей и подростков, охваченных различными формами отдыха и оздоровления, в том числе детей, оказавшихся в трудной жизненной ситуации;</w:t>
      </w:r>
    </w:p>
    <w:p w:rsidR="004D1A9B" w:rsidRDefault="004D1A9B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освоить новые эффективные формы организации отдыха и оздоровления детей и подростков.</w:t>
      </w:r>
    </w:p>
    <w:p w:rsidR="004D1A9B" w:rsidRDefault="004D1A9B">
      <w:pPr>
        <w:rPr>
          <w:rFonts w:ascii="Times New Roman" w:hAnsi="Times New Roman" w:cs="Times New Roman"/>
          <w:sz w:val="26"/>
          <w:szCs w:val="26"/>
        </w:rPr>
      </w:pPr>
    </w:p>
    <w:p w:rsidR="004D1A9B" w:rsidRDefault="004D1A9B">
      <w:pPr>
        <w:jc w:val="right"/>
        <w:rPr>
          <w:rStyle w:val="a"/>
          <w:rFonts w:ascii="Arial" w:hAnsi="Arial" w:cs="Arial"/>
        </w:rPr>
        <w:sectPr w:rsidR="004D1A9B" w:rsidSect="00AF447A">
          <w:pgSz w:w="11900" w:h="16800"/>
          <w:pgMar w:top="709" w:right="850" w:bottom="284" w:left="1701" w:header="720" w:footer="720" w:gutter="0"/>
          <w:cols w:space="720"/>
          <w:noEndnote/>
          <w:docGrid w:linePitch="326"/>
        </w:sectPr>
      </w:pPr>
    </w:p>
    <w:p w:rsidR="004D1A9B" w:rsidRDefault="004D1A9B">
      <w:pPr>
        <w:jc w:val="right"/>
        <w:rPr>
          <w:rStyle w:val="a"/>
          <w:rFonts w:ascii="Times New Roman" w:hAnsi="Times New Roman" w:cs="Times New Roman"/>
          <w:b w:val="0"/>
          <w:sz w:val="26"/>
          <w:szCs w:val="26"/>
        </w:rPr>
      </w:pPr>
      <w:r>
        <w:rPr>
          <w:rStyle w:val="a"/>
          <w:rFonts w:ascii="Times New Roman" w:hAnsi="Times New Roman" w:cs="Times New Roman"/>
          <w:b w:val="0"/>
          <w:color w:val="auto"/>
          <w:sz w:val="26"/>
          <w:szCs w:val="26"/>
        </w:rPr>
        <w:t>Приложение 1</w:t>
      </w:r>
      <w:r>
        <w:rPr>
          <w:rStyle w:val="a"/>
          <w:rFonts w:ascii="Times New Roman" w:hAnsi="Times New Roman" w:cs="Times New Roman"/>
          <w:b w:val="0"/>
          <w:color w:val="auto"/>
          <w:sz w:val="26"/>
          <w:szCs w:val="26"/>
        </w:rPr>
        <w:br/>
        <w:t xml:space="preserve">к </w:t>
      </w:r>
      <w:hyperlink w:anchor="sub_1000" w:history="1">
        <w:r>
          <w:rPr>
            <w:rStyle w:val="a0"/>
            <w:rFonts w:ascii="Times New Roman" w:hAnsi="Times New Roman"/>
            <w:b w:val="0"/>
            <w:color w:val="auto"/>
            <w:sz w:val="26"/>
            <w:szCs w:val="26"/>
          </w:rPr>
          <w:t>муниципальной программе</w:t>
        </w:r>
      </w:hyperlink>
      <w:r>
        <w:rPr>
          <w:rStyle w:val="a"/>
          <w:rFonts w:ascii="Times New Roman" w:hAnsi="Times New Roman" w:cs="Times New Roman"/>
          <w:b w:val="0"/>
          <w:color w:val="auto"/>
          <w:sz w:val="26"/>
          <w:szCs w:val="26"/>
        </w:rPr>
        <w:br/>
        <w:t>Рузаевского муниципального района</w:t>
      </w:r>
      <w:r>
        <w:rPr>
          <w:rStyle w:val="a"/>
          <w:rFonts w:ascii="Times New Roman" w:hAnsi="Times New Roman" w:cs="Times New Roman"/>
          <w:b w:val="0"/>
          <w:color w:val="auto"/>
          <w:sz w:val="26"/>
          <w:szCs w:val="26"/>
        </w:rPr>
        <w:br/>
        <w:t>«Организация отдыха и оздоровления детей</w:t>
      </w:r>
      <w:r>
        <w:rPr>
          <w:rStyle w:val="a"/>
          <w:rFonts w:ascii="Times New Roman" w:hAnsi="Times New Roman" w:cs="Times New Roman"/>
          <w:b w:val="0"/>
          <w:color w:val="auto"/>
          <w:sz w:val="26"/>
          <w:szCs w:val="26"/>
        </w:rPr>
        <w:br/>
        <w:t>и подростков в каникулярное время»</w:t>
      </w:r>
      <w:r>
        <w:rPr>
          <w:rStyle w:val="a"/>
          <w:rFonts w:ascii="Times New Roman" w:hAnsi="Times New Roman" w:cs="Times New Roman"/>
          <w:b w:val="0"/>
          <w:color w:val="auto"/>
          <w:sz w:val="26"/>
          <w:szCs w:val="26"/>
        </w:rPr>
        <w:br/>
      </w:r>
      <w:r>
        <w:rPr>
          <w:rStyle w:val="a"/>
          <w:rFonts w:ascii="Times New Roman" w:hAnsi="Times New Roman" w:cs="Times New Roman"/>
          <w:b w:val="0"/>
          <w:sz w:val="26"/>
          <w:szCs w:val="26"/>
        </w:rPr>
        <w:t>на 2020 - 2027 годы</w:t>
      </w:r>
    </w:p>
    <w:p w:rsidR="004D1A9B" w:rsidRDefault="004D1A9B">
      <w:pPr>
        <w:rPr>
          <w:rFonts w:ascii="Times New Roman" w:hAnsi="Times New Roman" w:cs="Times New Roman"/>
          <w:sz w:val="26"/>
          <w:szCs w:val="26"/>
        </w:rPr>
      </w:pPr>
    </w:p>
    <w:p w:rsidR="004D1A9B" w:rsidRDefault="004D1A9B">
      <w:pPr>
        <w:pStyle w:val="Heading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Сведения</w:t>
      </w:r>
      <w:r>
        <w:rPr>
          <w:rFonts w:ascii="Times New Roman" w:hAnsi="Times New Roman" w:cs="Times New Roman"/>
          <w:sz w:val="26"/>
          <w:szCs w:val="26"/>
        </w:rPr>
        <w:br/>
        <w:t>о целевых показателях и индикаторах муниципальной программы Рузаевского муниципального района «Организация отдыха и оздоровления детей и подростков в каникулярное время» на 2020 - 2027 годы</w:t>
      </w:r>
    </w:p>
    <w:p w:rsidR="004D1A9B" w:rsidRDefault="004D1A9B">
      <w:pPr>
        <w:rPr>
          <w:rFonts w:ascii="Times New Roman" w:hAnsi="Times New Roman" w:cs="Times New Roman"/>
          <w:sz w:val="26"/>
          <w:szCs w:val="26"/>
        </w:rPr>
      </w:pPr>
    </w:p>
    <w:tbl>
      <w:tblPr>
        <w:tblW w:w="10320" w:type="dxa"/>
        <w:tblInd w:w="-8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473"/>
        <w:gridCol w:w="4896"/>
        <w:gridCol w:w="1417"/>
        <w:gridCol w:w="415"/>
        <w:gridCol w:w="425"/>
        <w:gridCol w:w="425"/>
        <w:gridCol w:w="567"/>
        <w:gridCol w:w="425"/>
        <w:gridCol w:w="426"/>
        <w:gridCol w:w="425"/>
        <w:gridCol w:w="426"/>
      </w:tblGrid>
      <w:tr w:rsidR="004D1A9B">
        <w:tc>
          <w:tcPr>
            <w:tcW w:w="473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A9B" w:rsidRDefault="004D1A9B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9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D1A9B" w:rsidRDefault="004D1A9B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Показатель (индикатор) (наименование)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1A9B" w:rsidRDefault="004D1A9B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Единица измерения</w:t>
            </w:r>
          </w:p>
        </w:tc>
        <w:tc>
          <w:tcPr>
            <w:tcW w:w="3534" w:type="dxa"/>
            <w:gridSpan w:val="8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4D1A9B" w:rsidRDefault="004D1A9B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Значения показателей по годам</w:t>
            </w:r>
          </w:p>
        </w:tc>
      </w:tr>
      <w:tr w:rsidR="004D1A9B">
        <w:trPr>
          <w:cantSplit/>
          <w:trHeight w:val="1134"/>
        </w:trPr>
        <w:tc>
          <w:tcPr>
            <w:tcW w:w="47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A9B" w:rsidRDefault="004D1A9B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A9B" w:rsidRDefault="004D1A9B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A9B" w:rsidRDefault="004D1A9B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D1A9B" w:rsidRDefault="004D1A9B">
            <w:pPr>
              <w:pStyle w:val="a6"/>
              <w:ind w:left="113" w:right="11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D1A9B" w:rsidRDefault="004D1A9B">
            <w:pPr>
              <w:pStyle w:val="a6"/>
              <w:ind w:left="113" w:right="11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D1A9B" w:rsidRDefault="004D1A9B">
            <w:pPr>
              <w:pStyle w:val="a6"/>
              <w:ind w:left="113" w:right="11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extDirection w:val="btLr"/>
            <w:vAlign w:val="center"/>
          </w:tcPr>
          <w:p w:rsidR="004D1A9B" w:rsidRDefault="004D1A9B">
            <w:pPr>
              <w:pStyle w:val="a6"/>
              <w:ind w:left="113" w:right="11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extDirection w:val="btLr"/>
            <w:vAlign w:val="center"/>
          </w:tcPr>
          <w:p w:rsidR="004D1A9B" w:rsidRDefault="004D1A9B">
            <w:pPr>
              <w:pStyle w:val="a6"/>
              <w:ind w:left="113" w:right="11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  <w:vAlign w:val="center"/>
          </w:tcPr>
          <w:p w:rsidR="004D1A9B" w:rsidRDefault="004D1A9B">
            <w:pPr>
              <w:pStyle w:val="a6"/>
              <w:ind w:left="113" w:right="11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  <w:vAlign w:val="center"/>
          </w:tcPr>
          <w:p w:rsidR="004D1A9B" w:rsidRDefault="004D1A9B">
            <w:pPr>
              <w:pStyle w:val="a6"/>
              <w:ind w:left="113" w:right="11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  <w:vAlign w:val="center"/>
          </w:tcPr>
          <w:p w:rsidR="004D1A9B" w:rsidRDefault="004D1A9B">
            <w:pPr>
              <w:pStyle w:val="a6"/>
              <w:ind w:left="113" w:right="11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2027</w:t>
            </w:r>
          </w:p>
        </w:tc>
      </w:tr>
      <w:tr w:rsidR="004D1A9B">
        <w:trPr>
          <w:cantSplit/>
          <w:trHeight w:val="1134"/>
        </w:trPr>
        <w:tc>
          <w:tcPr>
            <w:tcW w:w="4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A9B" w:rsidRDefault="004D1A9B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D1A9B" w:rsidRDefault="004D1A9B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Количество детей и подростков, отдохнувших в загородных стационарных детских оздоровительных лагерях, находящихся на балансе организаций Рузаевского муниципального района;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D1A9B" w:rsidRDefault="004D1A9B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Кол-во детей</w:t>
            </w: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D1A9B" w:rsidRDefault="004D1A9B">
            <w:pPr>
              <w:pStyle w:val="a6"/>
              <w:ind w:left="113" w:right="11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D1A9B" w:rsidRDefault="004D1A9B">
            <w:pPr>
              <w:pStyle w:val="a6"/>
              <w:ind w:left="113" w:right="11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1050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D1A9B" w:rsidRDefault="004D1A9B">
            <w:pPr>
              <w:pStyle w:val="a6"/>
              <w:ind w:left="113" w:right="11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extDirection w:val="btLr"/>
            <w:vAlign w:val="center"/>
          </w:tcPr>
          <w:p w:rsidR="004D1A9B" w:rsidRDefault="004D1A9B">
            <w:pPr>
              <w:pStyle w:val="a6"/>
              <w:ind w:left="113" w:right="11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extDirection w:val="btLr"/>
            <w:vAlign w:val="center"/>
          </w:tcPr>
          <w:p w:rsidR="004D1A9B" w:rsidRDefault="004D1A9B">
            <w:pPr>
              <w:pStyle w:val="a6"/>
              <w:ind w:left="113" w:right="11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  <w:vAlign w:val="center"/>
          </w:tcPr>
          <w:p w:rsidR="004D1A9B" w:rsidRDefault="004D1A9B">
            <w:pPr>
              <w:pStyle w:val="a6"/>
              <w:ind w:left="113" w:right="11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  <w:vAlign w:val="center"/>
          </w:tcPr>
          <w:p w:rsidR="004D1A9B" w:rsidRDefault="004D1A9B">
            <w:pPr>
              <w:pStyle w:val="a6"/>
              <w:ind w:left="113" w:right="11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  <w:vAlign w:val="center"/>
          </w:tcPr>
          <w:p w:rsidR="004D1A9B" w:rsidRDefault="004D1A9B">
            <w:pPr>
              <w:pStyle w:val="a6"/>
              <w:ind w:left="113" w:right="11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1000</w:t>
            </w:r>
          </w:p>
        </w:tc>
      </w:tr>
      <w:tr w:rsidR="004D1A9B">
        <w:trPr>
          <w:cantSplit/>
          <w:trHeight w:val="1134"/>
        </w:trPr>
        <w:tc>
          <w:tcPr>
            <w:tcW w:w="473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4D1A9B" w:rsidRDefault="004D1A9B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4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D1A9B" w:rsidRDefault="004D1A9B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Укомплектованность учреждений отдыха и оздоровления квалифицированными кадрами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D1A9B" w:rsidRDefault="004D1A9B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%</w:t>
            </w: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D1A9B" w:rsidRDefault="004D1A9B">
            <w:pPr>
              <w:pStyle w:val="a6"/>
              <w:ind w:left="113" w:right="11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D1A9B" w:rsidRDefault="004D1A9B">
            <w:pPr>
              <w:pStyle w:val="a6"/>
              <w:ind w:left="113" w:right="11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D1A9B" w:rsidRDefault="004D1A9B">
            <w:pPr>
              <w:pStyle w:val="a6"/>
              <w:ind w:left="113" w:right="11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extDirection w:val="btLr"/>
            <w:vAlign w:val="center"/>
          </w:tcPr>
          <w:p w:rsidR="004D1A9B" w:rsidRDefault="004D1A9B">
            <w:pPr>
              <w:pStyle w:val="a6"/>
              <w:ind w:left="113" w:right="11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extDirection w:val="btLr"/>
            <w:vAlign w:val="center"/>
          </w:tcPr>
          <w:p w:rsidR="004D1A9B" w:rsidRDefault="004D1A9B">
            <w:pPr>
              <w:pStyle w:val="a6"/>
              <w:ind w:left="113" w:right="11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  <w:vAlign w:val="center"/>
          </w:tcPr>
          <w:p w:rsidR="004D1A9B" w:rsidRDefault="004D1A9B">
            <w:pPr>
              <w:pStyle w:val="a6"/>
              <w:ind w:left="113" w:right="11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  <w:vAlign w:val="center"/>
          </w:tcPr>
          <w:p w:rsidR="004D1A9B" w:rsidRDefault="004D1A9B">
            <w:pPr>
              <w:pStyle w:val="a6"/>
              <w:ind w:left="113" w:right="11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  <w:vAlign w:val="center"/>
          </w:tcPr>
          <w:p w:rsidR="004D1A9B" w:rsidRDefault="004D1A9B">
            <w:pPr>
              <w:pStyle w:val="a6"/>
              <w:ind w:left="113" w:right="11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85</w:t>
            </w:r>
          </w:p>
        </w:tc>
      </w:tr>
    </w:tbl>
    <w:p w:rsidR="004D1A9B" w:rsidRDefault="004D1A9B">
      <w:pPr>
        <w:rPr>
          <w:rFonts w:ascii="Times New Roman" w:hAnsi="Times New Roman" w:cs="Times New Roman"/>
          <w:sz w:val="26"/>
          <w:szCs w:val="26"/>
        </w:rPr>
      </w:pPr>
    </w:p>
    <w:p w:rsidR="004D1A9B" w:rsidRDefault="004D1A9B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  <w:sectPr w:rsidR="004D1A9B">
          <w:pgSz w:w="11900" w:h="16800"/>
          <w:pgMar w:top="1134" w:right="850" w:bottom="1134" w:left="1701" w:header="720" w:footer="720" w:gutter="0"/>
          <w:cols w:space="720"/>
          <w:noEndnote/>
          <w:docGrid w:linePitch="326"/>
        </w:sectPr>
      </w:pPr>
    </w:p>
    <w:bookmarkEnd w:id="2"/>
    <w:p w:rsidR="004D1A9B" w:rsidRDefault="004D1A9B">
      <w:pPr>
        <w:ind w:right="-1418"/>
        <w:jc w:val="right"/>
        <w:rPr>
          <w:rStyle w:val="a"/>
          <w:rFonts w:ascii="Times New Roman" w:hAnsi="Times New Roman" w:cs="Times New Roman"/>
          <w:b w:val="0"/>
          <w:bCs/>
          <w:color w:val="auto"/>
          <w:sz w:val="26"/>
          <w:szCs w:val="26"/>
        </w:rPr>
      </w:pPr>
      <w:r>
        <w:rPr>
          <w:rStyle w:val="a"/>
          <w:rFonts w:ascii="Times New Roman" w:hAnsi="Times New Roman" w:cs="Times New Roman"/>
          <w:b w:val="0"/>
          <w:bCs/>
          <w:color w:val="auto"/>
          <w:sz w:val="26"/>
          <w:szCs w:val="26"/>
        </w:rPr>
        <w:t>Приложение 2</w:t>
      </w:r>
      <w:r>
        <w:rPr>
          <w:rStyle w:val="a"/>
          <w:rFonts w:ascii="Times New Roman" w:hAnsi="Times New Roman" w:cs="Times New Roman"/>
          <w:b w:val="0"/>
          <w:bCs/>
          <w:color w:val="auto"/>
          <w:sz w:val="26"/>
          <w:szCs w:val="26"/>
        </w:rPr>
        <w:br/>
        <w:t xml:space="preserve">к </w:t>
      </w:r>
      <w:hyperlink w:anchor="sub_1000" w:history="1">
        <w:r>
          <w:rPr>
            <w:rStyle w:val="a0"/>
            <w:rFonts w:ascii="Times New Roman" w:hAnsi="Times New Roman"/>
            <w:b w:val="0"/>
            <w:color w:val="auto"/>
            <w:sz w:val="26"/>
            <w:szCs w:val="26"/>
          </w:rPr>
          <w:t>муниципальной программе</w:t>
        </w:r>
      </w:hyperlink>
      <w:r>
        <w:rPr>
          <w:rStyle w:val="a"/>
          <w:rFonts w:ascii="Times New Roman" w:hAnsi="Times New Roman" w:cs="Times New Roman"/>
          <w:b w:val="0"/>
          <w:bCs/>
          <w:color w:val="auto"/>
          <w:sz w:val="26"/>
          <w:szCs w:val="26"/>
        </w:rPr>
        <w:br/>
        <w:t>Рузаевского муниципального района</w:t>
      </w:r>
      <w:r>
        <w:rPr>
          <w:rStyle w:val="a"/>
          <w:rFonts w:ascii="Times New Roman" w:hAnsi="Times New Roman" w:cs="Times New Roman"/>
          <w:b w:val="0"/>
          <w:bCs/>
          <w:color w:val="auto"/>
          <w:sz w:val="26"/>
          <w:szCs w:val="26"/>
        </w:rPr>
        <w:br/>
        <w:t>«Организация отдыха и оздоровления детей</w:t>
      </w:r>
      <w:r>
        <w:rPr>
          <w:rStyle w:val="a"/>
          <w:rFonts w:ascii="Times New Roman" w:hAnsi="Times New Roman" w:cs="Times New Roman"/>
          <w:b w:val="0"/>
          <w:bCs/>
          <w:color w:val="auto"/>
          <w:sz w:val="26"/>
          <w:szCs w:val="26"/>
        </w:rPr>
        <w:br/>
        <w:t>и подростков в каникулярное время»</w:t>
      </w:r>
      <w:r>
        <w:rPr>
          <w:rStyle w:val="a"/>
          <w:rFonts w:ascii="Times New Roman" w:hAnsi="Times New Roman" w:cs="Times New Roman"/>
          <w:b w:val="0"/>
          <w:bCs/>
          <w:color w:val="auto"/>
          <w:sz w:val="26"/>
          <w:szCs w:val="26"/>
        </w:rPr>
        <w:br/>
        <w:t>на 2020 - 2027 годы</w:t>
      </w:r>
    </w:p>
    <w:p w:rsidR="004D1A9B" w:rsidRDefault="004D1A9B">
      <w:pPr>
        <w:pStyle w:val="Heading1"/>
        <w:rPr>
          <w:rFonts w:ascii="Times New Roman" w:hAnsi="Times New Roman" w:cs="Times New Roman"/>
          <w:color w:val="auto"/>
          <w:sz w:val="26"/>
          <w:szCs w:val="26"/>
        </w:rPr>
      </w:pPr>
    </w:p>
    <w:p w:rsidR="004D1A9B" w:rsidRDefault="004D1A9B">
      <w:pPr>
        <w:pStyle w:val="Heading1"/>
        <w:ind w:right="-1418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>Перечень основных мероприятий муниципальной программы Рузаевского муниципального района "Организация отдыха и оздоровления детей и подростков в каникулярное время" на 2020 - 2027 годы</w:t>
      </w:r>
    </w:p>
    <w:p w:rsidR="004D1A9B" w:rsidRDefault="004D1A9B">
      <w:pPr>
        <w:rPr>
          <w:rFonts w:ascii="Times New Roman" w:hAnsi="Times New Roman" w:cs="Times New Roman"/>
        </w:rPr>
      </w:pPr>
    </w:p>
    <w:tbl>
      <w:tblPr>
        <w:tblW w:w="15593" w:type="dxa"/>
        <w:tblInd w:w="5" w:type="dxa"/>
        <w:tblLayout w:type="fixed"/>
        <w:tblCellMar>
          <w:left w:w="0" w:type="dxa"/>
          <w:right w:w="0" w:type="dxa"/>
        </w:tblCellMar>
        <w:tblLook w:val="0000"/>
      </w:tblPr>
      <w:tblGrid>
        <w:gridCol w:w="567"/>
        <w:gridCol w:w="4526"/>
        <w:gridCol w:w="2975"/>
        <w:gridCol w:w="12"/>
        <w:gridCol w:w="1701"/>
        <w:gridCol w:w="1985"/>
        <w:gridCol w:w="3827"/>
      </w:tblGrid>
      <w:tr w:rsidR="004D1A9B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D1A9B" w:rsidRDefault="004D1A9B">
            <w:pPr>
              <w:ind w:left="57" w:right="57" w:firstLine="8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п/п</w:t>
            </w:r>
          </w:p>
        </w:tc>
        <w:tc>
          <w:tcPr>
            <w:tcW w:w="452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D1A9B" w:rsidRDefault="004D1A9B">
            <w:pPr>
              <w:ind w:left="57" w:right="5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Номер и наименование подпрограммы, основного мероприятия, мероприятия</w:t>
            </w:r>
          </w:p>
        </w:tc>
        <w:tc>
          <w:tcPr>
            <w:tcW w:w="297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D1A9B" w:rsidRDefault="004D1A9B">
            <w:pPr>
              <w:ind w:right="5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Ответственный исполнитель</w:t>
            </w:r>
          </w:p>
        </w:tc>
        <w:tc>
          <w:tcPr>
            <w:tcW w:w="369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D1A9B" w:rsidRDefault="004D1A9B">
            <w:pPr>
              <w:ind w:left="57" w:right="57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Срок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D1A9B" w:rsidRDefault="004D1A9B">
            <w:pPr>
              <w:ind w:left="57" w:right="57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Ожидаемый непосредственный результат (краткое описание)</w:t>
            </w:r>
          </w:p>
        </w:tc>
      </w:tr>
      <w:tr w:rsidR="004D1A9B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D1A9B" w:rsidRDefault="004D1A9B">
            <w:pPr>
              <w:ind w:right="57" w:firstLine="8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2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D1A9B" w:rsidRDefault="004D1A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D1A9B" w:rsidRDefault="004D1A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D1A9B" w:rsidRDefault="004D1A9B">
            <w:pPr>
              <w:ind w:left="57" w:right="57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начала</w:t>
            </w:r>
          </w:p>
          <w:p w:rsidR="004D1A9B" w:rsidRDefault="004D1A9B">
            <w:pPr>
              <w:ind w:left="57" w:right="57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реализации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D1A9B" w:rsidRDefault="004D1A9B">
            <w:pPr>
              <w:ind w:left="57" w:right="57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окончания</w:t>
            </w:r>
          </w:p>
          <w:p w:rsidR="004D1A9B" w:rsidRDefault="004D1A9B">
            <w:pPr>
              <w:ind w:left="57" w:right="57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реализации</w:t>
            </w: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D1A9B" w:rsidRDefault="004D1A9B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4D1A9B">
        <w:trPr>
          <w:trHeight w:val="54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D1A9B" w:rsidRDefault="004D1A9B">
            <w:pPr>
              <w:ind w:left="57" w:right="57" w:firstLine="8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D1A9B" w:rsidRDefault="004D1A9B">
            <w:pPr>
              <w:ind w:left="57" w:right="5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Муниципальная программа «</w:t>
            </w:r>
            <w:r>
              <w:rPr>
                <w:rStyle w:val="a"/>
                <w:rFonts w:ascii="Times New Roman" w:hAnsi="Times New Roman" w:cs="Times New Roman"/>
                <w:b w:val="0"/>
                <w:bCs/>
                <w:color w:val="auto"/>
                <w:sz w:val="26"/>
                <w:szCs w:val="26"/>
              </w:rPr>
              <w:t>Организация отдыха и оздоровления детейи подростков в каникулярное время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»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D1A9B" w:rsidRDefault="004D1A9B">
            <w:pPr>
              <w:ind w:left="57"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D1A9B" w:rsidRDefault="004D1A9B">
            <w:pPr>
              <w:ind w:left="57" w:right="57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D1A9B" w:rsidRDefault="004D1A9B">
            <w:pPr>
              <w:ind w:left="57" w:right="57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1A9B" w:rsidRDefault="004D1A9B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4D1A9B">
        <w:trPr>
          <w:trHeight w:val="3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D1A9B" w:rsidRDefault="004D1A9B">
            <w:pPr>
              <w:ind w:right="5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1.</w:t>
            </w:r>
          </w:p>
        </w:tc>
        <w:tc>
          <w:tcPr>
            <w:tcW w:w="150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1A9B" w:rsidRDefault="004D1A9B">
            <w:pPr>
              <w:ind w:right="5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Мероприятия, направленные на решение задач Программы</w:t>
            </w:r>
          </w:p>
        </w:tc>
      </w:tr>
      <w:tr w:rsidR="004D1A9B">
        <w:trPr>
          <w:trHeight w:val="125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1A9B" w:rsidRDefault="004D1A9B">
            <w:pPr>
              <w:ind w:right="5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1A9B" w:rsidRDefault="004D1A9B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Подготовка лагерей, находящихся на балансе организаций Рузаевского муниципального района, к началу летнего оздоровительного сезона</w:t>
            </w:r>
          </w:p>
        </w:tc>
        <w:tc>
          <w:tcPr>
            <w:tcW w:w="2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1A9B" w:rsidRDefault="004D1A9B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МАУ "Центр молодежной политики и туризма" Рузаевского МР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1A9B" w:rsidRDefault="004D1A9B">
            <w:pPr>
              <w:ind w:left="57" w:right="5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2020 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1A9B" w:rsidRDefault="004D1A9B">
            <w:pPr>
              <w:ind w:left="57" w:right="5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2027 год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1A9B" w:rsidRDefault="004D1A9B">
            <w:pPr>
              <w:ind w:left="57" w:right="5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1A9B">
        <w:trPr>
          <w:trHeight w:val="149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D1A9B" w:rsidRDefault="004D1A9B">
            <w:pPr>
              <w:ind w:right="57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1.2.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D1A9B" w:rsidRDefault="004D1A9B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Предоставление субвенции из бюджета Рузаевского муниципального района на софинансирование мероприятий по организации отдыха и оздоровления детей и подростков, проживающих в Республике Мордовия, в каникулярное время в загородных стационарных детских оздоровительных лагерях</w:t>
            </w:r>
          </w:p>
        </w:tc>
        <w:tc>
          <w:tcPr>
            <w:tcW w:w="298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D1A9B" w:rsidRDefault="004D1A9B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Администрация Рузаевского муниципального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D1A9B" w:rsidRDefault="004D1A9B">
            <w:pPr>
              <w:ind w:left="57" w:right="5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2020 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D1A9B" w:rsidRDefault="004D1A9B">
            <w:pPr>
              <w:ind w:left="57" w:right="5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2027 год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1A9B" w:rsidRDefault="004D1A9B">
            <w:pPr>
              <w:ind w:left="57" w:right="57" w:firstLine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highlight w:val="yellow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Выделена субвенция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из бюджета Рузаевского муниципального района на софинансирование мероприятий по организации отдыха и оздоровления детей и подростков, проживающих в Республике Мордовия,</w:t>
            </w:r>
          </w:p>
        </w:tc>
      </w:tr>
      <w:tr w:rsidR="004D1A9B">
        <w:trPr>
          <w:trHeight w:val="158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D1A9B" w:rsidRDefault="004D1A9B">
            <w:pPr>
              <w:ind w:right="57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1.3.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D1A9B" w:rsidRDefault="004D1A9B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Капитальный и текущий ремонт объектов инфраструктуры лагерей, находящихся на балансе организаций Рузаевского муниципального района</w:t>
            </w:r>
          </w:p>
        </w:tc>
        <w:tc>
          <w:tcPr>
            <w:tcW w:w="2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D1A9B" w:rsidRDefault="004D1A9B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МАУ "Центр молодежной политики и туризма" Рузаевского МР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D1A9B" w:rsidRDefault="004D1A9B">
            <w:pPr>
              <w:ind w:left="57" w:right="5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2020 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D1A9B" w:rsidRDefault="004D1A9B">
            <w:pPr>
              <w:ind w:left="57" w:right="5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2027 год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1A9B" w:rsidRDefault="004D1A9B">
            <w:pPr>
              <w:ind w:left="57" w:right="57" w:firstLine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highlight w:val="yellow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Проведен необходимый текущий и капитальный ремонт объектов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инфраструктуры лагерей для полноценного функционирования лагерей</w:t>
            </w:r>
          </w:p>
        </w:tc>
      </w:tr>
      <w:tr w:rsidR="004D1A9B">
        <w:trPr>
          <w:trHeight w:val="96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D1A9B" w:rsidRDefault="004D1A9B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ar-SA"/>
              </w:rPr>
              <w:t>1.4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D1A9B" w:rsidRDefault="004D1A9B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Мероприятия, направленные на создание некапитальных объектов (быстровозводимых конструкций) отдыха детей и их оздоровления, созданных на базе стационарных организаций</w:t>
            </w:r>
          </w:p>
        </w:tc>
        <w:tc>
          <w:tcPr>
            <w:tcW w:w="2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D1A9B" w:rsidRDefault="004D1A9B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Министерство образование Республики Мордовия, Администрация Рузаевского муниципального района, МАУ "Центр молодежной политики и туризма"</w:t>
            </w:r>
          </w:p>
          <w:p w:rsidR="004D1A9B" w:rsidRDefault="004D1A9B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Рузаевского МР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D1A9B" w:rsidRDefault="004D1A9B">
            <w:pPr>
              <w:ind w:left="57" w:right="5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2023 год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1A9B" w:rsidRDefault="004D1A9B">
            <w:pPr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  <w:shd w:val="clear" w:color="auto" w:fill="FFFFFF"/>
              </w:rPr>
            </w:pPr>
          </w:p>
        </w:tc>
      </w:tr>
      <w:tr w:rsidR="004D1A9B">
        <w:trPr>
          <w:trHeight w:val="84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D1A9B" w:rsidRDefault="004D1A9B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ar-SA"/>
              </w:rPr>
              <w:t>1.5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D1A9B" w:rsidRDefault="004D1A9B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Организация работы загородных стационарных детских оздоровительных лагерей находящихся на балансе организаций Рузаевского муниципального района</w:t>
            </w:r>
          </w:p>
        </w:tc>
        <w:tc>
          <w:tcPr>
            <w:tcW w:w="2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D1A9B" w:rsidRDefault="004D1A9B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МАУ "Центр молодежной политики и туризма" Рузаевского МР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D1A9B" w:rsidRDefault="004D1A9B">
            <w:pPr>
              <w:ind w:left="57" w:right="5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2020 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D1A9B" w:rsidRDefault="004D1A9B">
            <w:pPr>
              <w:ind w:left="57" w:right="5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2027 год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1A9B" w:rsidRDefault="004D1A9B">
            <w:pPr>
              <w:ind w:left="57" w:right="57" w:hanging="57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В период летней оздоровительной компании в лагеряхорганизованы и проведены оздоровительные смены. </w:t>
            </w:r>
          </w:p>
        </w:tc>
      </w:tr>
      <w:tr w:rsidR="004D1A9B">
        <w:trPr>
          <w:trHeight w:val="84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D1A9B" w:rsidRDefault="004D1A9B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ar-SA"/>
              </w:rPr>
              <w:t>1.6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D1A9B" w:rsidRDefault="004D1A9B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Проведение обязательных медицинских осмотров персонала учреждений отдыха и оздоровления, а также детей и подростков, направляемых в учреждения отдыха и оздоровления</w:t>
            </w:r>
          </w:p>
        </w:tc>
        <w:tc>
          <w:tcPr>
            <w:tcW w:w="2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D1A9B" w:rsidRDefault="004D1A9B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ГБУЗ РМ "Рузаевская МБ" (по согласованию)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D1A9B" w:rsidRDefault="004D1A9B">
            <w:pPr>
              <w:ind w:left="57" w:right="5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2020 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D1A9B" w:rsidRDefault="004D1A9B">
            <w:pPr>
              <w:ind w:left="57" w:right="5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2027 год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1A9B" w:rsidRDefault="004D1A9B">
            <w:pPr>
              <w:ind w:left="57" w:right="57" w:hanging="57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Все работники детских оздоровительных лагерей перед началом лагерных смен прошли медицинскую комиссию. Дети направляемые в детские лагеря прошли осмотр у врачей педиатров.</w:t>
            </w:r>
          </w:p>
        </w:tc>
      </w:tr>
      <w:tr w:rsidR="004D1A9B">
        <w:trPr>
          <w:trHeight w:val="84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D1A9B" w:rsidRDefault="004D1A9B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ar-SA"/>
              </w:rPr>
              <w:t>1.7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D1A9B" w:rsidRDefault="004D1A9B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Обеспечение деятельности школ вожатского мастерства</w:t>
            </w:r>
          </w:p>
        </w:tc>
        <w:tc>
          <w:tcPr>
            <w:tcW w:w="2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D1A9B" w:rsidRDefault="004D1A9B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МАУ "Центр молодежной политики и туризма" Рузаевского МР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D1A9B" w:rsidRDefault="004D1A9B">
            <w:pPr>
              <w:ind w:left="57" w:right="5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2020 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D1A9B" w:rsidRDefault="004D1A9B">
            <w:pPr>
              <w:ind w:left="57" w:right="5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2027 год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1A9B" w:rsidRDefault="004D1A9B">
            <w:pPr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highlight w:val="yellow"/>
                <w:shd w:val="clear" w:color="auto" w:fill="FFFFFF"/>
              </w:rPr>
            </w:pPr>
          </w:p>
        </w:tc>
      </w:tr>
      <w:tr w:rsidR="004D1A9B">
        <w:trPr>
          <w:trHeight w:val="84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D1A9B" w:rsidRDefault="004D1A9B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ar-SA"/>
              </w:rPr>
              <w:t>1.8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D1A9B" w:rsidRDefault="004D1A9B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Подготовка медицинского персонала для работы в учреждениях отдыха и оздоровления</w:t>
            </w:r>
          </w:p>
        </w:tc>
        <w:tc>
          <w:tcPr>
            <w:tcW w:w="2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D1A9B" w:rsidRDefault="004D1A9B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ГБУЗ РМ "Рузаевская МБ" (по согласованию)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D1A9B" w:rsidRDefault="004D1A9B">
            <w:pPr>
              <w:ind w:left="57" w:right="5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2020 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D1A9B" w:rsidRDefault="004D1A9B">
            <w:pPr>
              <w:ind w:left="57" w:right="5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2027 год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1A9B" w:rsidRDefault="004D1A9B">
            <w:pPr>
              <w:ind w:left="57" w:right="57" w:hanging="57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highlight w:val="yellow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Медицинский персонал подготовлен для работы в детских оздоровительных лагерях.</w:t>
            </w:r>
          </w:p>
        </w:tc>
      </w:tr>
      <w:tr w:rsidR="004D1A9B">
        <w:trPr>
          <w:trHeight w:val="84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D1A9B" w:rsidRDefault="004D1A9B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ar-SA"/>
              </w:rPr>
              <w:t>1.9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D1A9B" w:rsidRDefault="004D1A9B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Капитальный ремонт столовой и медицинского пункта  детского оздоровительного лагеря «Изумрудный» имени Володи Дубинина</w:t>
            </w:r>
          </w:p>
        </w:tc>
        <w:tc>
          <w:tcPr>
            <w:tcW w:w="2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D1A9B" w:rsidRDefault="004D1A9B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Администрация Рузаевского муниципального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D1A9B" w:rsidRDefault="004D1A9B">
            <w:pPr>
              <w:ind w:left="57" w:right="57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 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D1A9B" w:rsidRDefault="004D1A9B">
            <w:pPr>
              <w:ind w:left="57" w:right="57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 год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1A9B" w:rsidRDefault="004D1A9B">
            <w:pPr>
              <w:ind w:left="57" w:right="57" w:hanging="57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Капитальный ремонт объектов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лагеря для полноценного функционирования </w:t>
            </w:r>
          </w:p>
        </w:tc>
      </w:tr>
      <w:tr w:rsidR="004D1A9B">
        <w:trPr>
          <w:trHeight w:val="84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D1A9B" w:rsidRDefault="004D1A9B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ar-SA"/>
              </w:rPr>
              <w:t>2.</w:t>
            </w:r>
          </w:p>
        </w:tc>
        <w:tc>
          <w:tcPr>
            <w:tcW w:w="150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1A9B" w:rsidRDefault="004D1A9B">
            <w:pPr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Мероприятия по информационному сопровождению Программы</w:t>
            </w:r>
          </w:p>
        </w:tc>
      </w:tr>
      <w:tr w:rsidR="004D1A9B">
        <w:trPr>
          <w:trHeight w:val="84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D1A9B" w:rsidRDefault="004D1A9B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ar-SA"/>
              </w:rPr>
              <w:t>2.1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D1A9B" w:rsidRDefault="004D1A9B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Публикация в СМИ материалов о подготовке и ходе детской оздоровительной кампании</w:t>
            </w:r>
          </w:p>
        </w:tc>
        <w:tc>
          <w:tcPr>
            <w:tcW w:w="2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D1A9B" w:rsidRDefault="004D1A9B">
            <w:pPr>
              <w:pStyle w:val="a6"/>
              <w:jc w:val="center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МАУ "Центр молодежной политики и туризма" Рузаевского МР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D1A9B" w:rsidRDefault="004D1A9B">
            <w:pPr>
              <w:ind w:left="57" w:right="5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2020 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D1A9B" w:rsidRDefault="004D1A9B">
            <w:pPr>
              <w:ind w:left="57" w:right="5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2027 год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1A9B" w:rsidRDefault="004D1A9B">
            <w:pPr>
              <w:ind w:left="57" w:right="57" w:hanging="57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highlight w:val="yellow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В период подготовки к летней оздоровительной компании и в период проведения лагерных смен осуществлена публикация материалов в СМИ</w:t>
            </w:r>
          </w:p>
        </w:tc>
      </w:tr>
    </w:tbl>
    <w:p w:rsidR="004D1A9B" w:rsidRDefault="004D1A9B">
      <w:pPr>
        <w:rPr>
          <w:rFonts w:ascii="Times New Roman" w:hAnsi="Times New Roman" w:cs="Times New Roman"/>
        </w:rPr>
        <w:sectPr w:rsidR="004D1A9B">
          <w:headerReference w:type="default" r:id="rId8"/>
          <w:footerReference w:type="default" r:id="rId9"/>
          <w:pgSz w:w="16800" w:h="11900" w:orient="landscape"/>
          <w:pgMar w:top="800" w:right="1774" w:bottom="800" w:left="851" w:header="720" w:footer="720" w:gutter="0"/>
          <w:cols w:space="720"/>
          <w:noEndnote/>
          <w:docGrid w:linePitch="326"/>
        </w:sectPr>
      </w:pPr>
    </w:p>
    <w:p w:rsidR="004D1A9B" w:rsidRDefault="004D1A9B">
      <w:pPr>
        <w:ind w:right="-1418"/>
        <w:jc w:val="right"/>
        <w:rPr>
          <w:rStyle w:val="a0"/>
          <w:rFonts w:cs="Times New Roman CYR"/>
          <w:b w:val="0"/>
          <w:color w:val="auto"/>
          <w:sz w:val="26"/>
          <w:szCs w:val="26"/>
        </w:rPr>
      </w:pPr>
      <w:r>
        <w:rPr>
          <w:rStyle w:val="a"/>
          <w:rFonts w:ascii="Times New Roman" w:hAnsi="Times New Roman" w:cs="Times New Roman"/>
          <w:b w:val="0"/>
          <w:bCs/>
          <w:color w:val="auto"/>
          <w:sz w:val="26"/>
          <w:szCs w:val="26"/>
        </w:rPr>
        <w:t>Приложение 3</w:t>
      </w:r>
      <w:r>
        <w:rPr>
          <w:rStyle w:val="a"/>
          <w:rFonts w:ascii="Times New Roman" w:hAnsi="Times New Roman" w:cs="Times New Roman"/>
          <w:b w:val="0"/>
          <w:bCs/>
          <w:color w:val="auto"/>
          <w:sz w:val="26"/>
          <w:szCs w:val="26"/>
        </w:rPr>
        <w:br/>
        <w:t>Рузаевского муниципального района</w:t>
      </w:r>
      <w:r>
        <w:rPr>
          <w:rStyle w:val="a"/>
          <w:rFonts w:ascii="Times New Roman" w:hAnsi="Times New Roman" w:cs="Times New Roman"/>
          <w:b w:val="0"/>
          <w:bCs/>
          <w:color w:val="auto"/>
          <w:sz w:val="26"/>
          <w:szCs w:val="26"/>
        </w:rPr>
        <w:br/>
        <w:t>«Организация отдыха и оздоровления детей</w:t>
      </w:r>
      <w:r>
        <w:rPr>
          <w:rStyle w:val="a"/>
          <w:rFonts w:ascii="Times New Roman" w:hAnsi="Times New Roman" w:cs="Times New Roman"/>
          <w:b w:val="0"/>
          <w:bCs/>
          <w:color w:val="auto"/>
          <w:sz w:val="26"/>
          <w:szCs w:val="26"/>
        </w:rPr>
        <w:br/>
        <w:t>и подростков в каникулярное время»</w:t>
      </w:r>
      <w:r>
        <w:rPr>
          <w:rStyle w:val="a"/>
          <w:rFonts w:ascii="Times New Roman" w:hAnsi="Times New Roman" w:cs="Times New Roman"/>
          <w:b w:val="0"/>
          <w:bCs/>
          <w:color w:val="auto"/>
          <w:sz w:val="26"/>
          <w:szCs w:val="26"/>
        </w:rPr>
        <w:br/>
        <w:t>на 2020 - 2027 годы</w:t>
      </w:r>
    </w:p>
    <w:p w:rsidR="004D1A9B" w:rsidRDefault="004D1A9B">
      <w:pPr>
        <w:rPr>
          <w:rFonts w:ascii="Times New Roman" w:hAnsi="Times New Roman" w:cs="Times New Roman"/>
          <w:sz w:val="26"/>
          <w:szCs w:val="26"/>
        </w:rPr>
      </w:pPr>
    </w:p>
    <w:p w:rsidR="004D1A9B" w:rsidRDefault="004D1A9B">
      <w:pPr>
        <w:pStyle w:val="Heading1"/>
        <w:spacing w:before="0" w:after="0"/>
        <w:ind w:right="-284"/>
        <w:rPr>
          <w:rFonts w:ascii="Times New Roman" w:hAnsi="Times New Roman" w:cs="Times New Roman"/>
          <w:color w:val="auto"/>
          <w:sz w:val="26"/>
          <w:szCs w:val="26"/>
        </w:rPr>
      </w:pPr>
    </w:p>
    <w:p w:rsidR="004D1A9B" w:rsidRDefault="004D1A9B">
      <w:pPr>
        <w:pStyle w:val="Heading1"/>
        <w:spacing w:before="0" w:after="0"/>
        <w:ind w:right="-284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>Ресурсное обеспечение</w:t>
      </w:r>
    </w:p>
    <w:p w:rsidR="004D1A9B" w:rsidRDefault="004D1A9B">
      <w:pPr>
        <w:pStyle w:val="Heading1"/>
        <w:spacing w:before="0" w:after="0"/>
        <w:ind w:right="-284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>реализации муниципальной программы Рузаевского муниципального района «</w:t>
      </w:r>
      <w:r>
        <w:rPr>
          <w:rStyle w:val="a"/>
          <w:rFonts w:ascii="Times New Roman" w:hAnsi="Times New Roman" w:cs="Times New Roman"/>
          <w:b/>
          <w:bCs w:val="0"/>
          <w:color w:val="auto"/>
          <w:sz w:val="26"/>
          <w:szCs w:val="26"/>
        </w:rPr>
        <w:t>Организация отдыха и оздоровления детей и подростков в каникулярное время</w:t>
      </w:r>
      <w:r>
        <w:rPr>
          <w:rFonts w:ascii="Times New Roman" w:hAnsi="Times New Roman" w:cs="Times New Roman"/>
          <w:color w:val="auto"/>
          <w:sz w:val="26"/>
          <w:szCs w:val="26"/>
        </w:rPr>
        <w:t>» на 2020 - 2027 годы</w:t>
      </w:r>
    </w:p>
    <w:p w:rsidR="004D1A9B" w:rsidRDefault="004D1A9B">
      <w:pPr>
        <w:rPr>
          <w:rFonts w:ascii="Times New Roman" w:hAnsi="Times New Roman" w:cs="Times New Roman"/>
        </w:rPr>
      </w:pPr>
    </w:p>
    <w:tbl>
      <w:tblPr>
        <w:tblpPr w:leftFromText="180" w:rightFromText="180" w:vertAnchor="text" w:tblpX="108" w:tblpY="1"/>
        <w:tblOverlap w:val="never"/>
        <w:tblW w:w="155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2220"/>
        <w:gridCol w:w="562"/>
        <w:gridCol w:w="2429"/>
        <w:gridCol w:w="118"/>
        <w:gridCol w:w="1725"/>
        <w:gridCol w:w="1414"/>
        <w:gridCol w:w="886"/>
        <w:gridCol w:w="7"/>
        <w:gridCol w:w="115"/>
        <w:gridCol w:w="10"/>
        <w:gridCol w:w="754"/>
        <w:gridCol w:w="15"/>
        <w:gridCol w:w="206"/>
        <w:gridCol w:w="8"/>
        <w:gridCol w:w="10"/>
        <w:gridCol w:w="648"/>
        <w:gridCol w:w="22"/>
        <w:gridCol w:w="175"/>
        <w:gridCol w:w="689"/>
        <w:gridCol w:w="30"/>
        <w:gridCol w:w="136"/>
        <w:gridCol w:w="720"/>
        <w:gridCol w:w="38"/>
        <w:gridCol w:w="93"/>
        <w:gridCol w:w="801"/>
        <w:gridCol w:w="50"/>
        <w:gridCol w:w="6"/>
        <w:gridCol w:w="785"/>
        <w:gridCol w:w="59"/>
        <w:gridCol w:w="828"/>
      </w:tblGrid>
      <w:tr w:rsidR="004D1A9B">
        <w:trPr>
          <w:cantSplit/>
          <w:trHeight w:val="750"/>
        </w:trPr>
        <w:tc>
          <w:tcPr>
            <w:tcW w:w="2782" w:type="dxa"/>
            <w:gridSpan w:val="2"/>
            <w:vMerge w:val="restart"/>
          </w:tcPr>
          <w:p w:rsidR="004D1A9B" w:rsidRDefault="004D1A9B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ar-SA"/>
              </w:rPr>
              <w:t>Статус</w:t>
            </w:r>
          </w:p>
        </w:tc>
        <w:tc>
          <w:tcPr>
            <w:tcW w:w="2429" w:type="dxa"/>
            <w:vMerge w:val="restart"/>
          </w:tcPr>
          <w:p w:rsidR="004D1A9B" w:rsidRDefault="004D1A9B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ar-SA"/>
              </w:rPr>
              <w:t>Наименование муниципальной программы (подпрограммы государственной программы Республики Мордовия), основного мероприятия</w:t>
            </w:r>
          </w:p>
        </w:tc>
        <w:tc>
          <w:tcPr>
            <w:tcW w:w="1843" w:type="dxa"/>
            <w:gridSpan w:val="2"/>
            <w:vMerge w:val="restart"/>
          </w:tcPr>
          <w:p w:rsidR="004D1A9B" w:rsidRDefault="004D1A9B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ar-SA"/>
              </w:rPr>
              <w:t>Ответственный исполнитель, соисполнитель, участник</w:t>
            </w:r>
          </w:p>
        </w:tc>
        <w:tc>
          <w:tcPr>
            <w:tcW w:w="1414" w:type="dxa"/>
            <w:vMerge w:val="restart"/>
          </w:tcPr>
          <w:p w:rsidR="004D1A9B" w:rsidRDefault="004D1A9B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ar-SA"/>
              </w:rPr>
              <w:t>Источник финансирования</w:t>
            </w:r>
          </w:p>
        </w:tc>
        <w:tc>
          <w:tcPr>
            <w:tcW w:w="7091" w:type="dxa"/>
            <w:gridSpan w:val="24"/>
            <w:tcBorders>
              <w:right w:val="single" w:sz="4" w:space="0" w:color="auto"/>
            </w:tcBorders>
          </w:tcPr>
          <w:p w:rsidR="004D1A9B" w:rsidRDefault="004D1A9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ar-SA"/>
              </w:rPr>
              <w:t>Расходы по годам, тыс. рублей</w:t>
            </w:r>
          </w:p>
        </w:tc>
      </w:tr>
      <w:tr w:rsidR="004D1A9B">
        <w:trPr>
          <w:cantSplit/>
          <w:trHeight w:val="1134"/>
        </w:trPr>
        <w:tc>
          <w:tcPr>
            <w:tcW w:w="2782" w:type="dxa"/>
            <w:gridSpan w:val="2"/>
            <w:vMerge/>
          </w:tcPr>
          <w:p w:rsidR="004D1A9B" w:rsidRDefault="004D1A9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ar-SA"/>
              </w:rPr>
            </w:pPr>
          </w:p>
        </w:tc>
        <w:tc>
          <w:tcPr>
            <w:tcW w:w="2429" w:type="dxa"/>
            <w:vMerge/>
          </w:tcPr>
          <w:p w:rsidR="004D1A9B" w:rsidRDefault="004D1A9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ar-SA"/>
              </w:rPr>
            </w:pPr>
          </w:p>
        </w:tc>
        <w:tc>
          <w:tcPr>
            <w:tcW w:w="1843" w:type="dxa"/>
            <w:gridSpan w:val="2"/>
            <w:vMerge/>
          </w:tcPr>
          <w:p w:rsidR="004D1A9B" w:rsidRDefault="004D1A9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ar-SA"/>
              </w:rPr>
            </w:pPr>
          </w:p>
        </w:tc>
        <w:tc>
          <w:tcPr>
            <w:tcW w:w="1414" w:type="dxa"/>
            <w:vMerge/>
          </w:tcPr>
          <w:p w:rsidR="004D1A9B" w:rsidRDefault="004D1A9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ar-SA"/>
              </w:rPr>
            </w:pPr>
          </w:p>
        </w:tc>
        <w:tc>
          <w:tcPr>
            <w:tcW w:w="1008" w:type="dxa"/>
            <w:gridSpan w:val="3"/>
            <w:textDirection w:val="btLr"/>
          </w:tcPr>
          <w:p w:rsidR="004D1A9B" w:rsidRDefault="004D1A9B">
            <w:pPr>
              <w:ind w:left="113" w:right="113"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ar-SA"/>
              </w:rPr>
              <w:t>2020 год</w:t>
            </w:r>
          </w:p>
        </w:tc>
        <w:tc>
          <w:tcPr>
            <w:tcW w:w="985" w:type="dxa"/>
            <w:gridSpan w:val="4"/>
            <w:tcBorders>
              <w:top w:val="single" w:sz="4" w:space="0" w:color="auto"/>
            </w:tcBorders>
            <w:textDirection w:val="btLr"/>
          </w:tcPr>
          <w:p w:rsidR="004D1A9B" w:rsidRDefault="004D1A9B">
            <w:pPr>
              <w:ind w:left="113" w:right="113"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ar-SA"/>
              </w:rPr>
              <w:t>2021 год</w:t>
            </w:r>
          </w:p>
        </w:tc>
        <w:tc>
          <w:tcPr>
            <w:tcW w:w="863" w:type="dxa"/>
            <w:gridSpan w:val="5"/>
            <w:tcBorders>
              <w:top w:val="single" w:sz="4" w:space="0" w:color="auto"/>
            </w:tcBorders>
            <w:textDirection w:val="btLr"/>
          </w:tcPr>
          <w:p w:rsidR="004D1A9B" w:rsidRDefault="004D1A9B">
            <w:pPr>
              <w:ind w:left="113" w:right="113"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ar-SA"/>
              </w:rPr>
              <w:t>2022 год</w:t>
            </w:r>
          </w:p>
        </w:tc>
        <w:tc>
          <w:tcPr>
            <w:tcW w:w="855" w:type="dxa"/>
            <w:gridSpan w:val="3"/>
            <w:tcBorders>
              <w:top w:val="single" w:sz="4" w:space="0" w:color="auto"/>
            </w:tcBorders>
            <w:textDirection w:val="btLr"/>
          </w:tcPr>
          <w:p w:rsidR="004D1A9B" w:rsidRDefault="004D1A9B">
            <w:pPr>
              <w:ind w:left="113" w:right="113"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ar-SA"/>
              </w:rPr>
              <w:t>2023 год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4D1A9B" w:rsidRDefault="004D1A9B">
            <w:pPr>
              <w:ind w:left="113" w:right="113"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ar-SA"/>
              </w:rPr>
              <w:t>2024 год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4D1A9B" w:rsidRDefault="004D1A9B">
            <w:pPr>
              <w:ind w:left="113" w:right="113"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ar-SA"/>
              </w:rPr>
              <w:t>2025 год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:rsidR="004D1A9B" w:rsidRDefault="004D1A9B">
            <w:pPr>
              <w:ind w:left="113" w:right="113"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ar-SA"/>
              </w:rPr>
              <w:t>2026год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:rsidR="004D1A9B" w:rsidRDefault="004D1A9B">
            <w:pPr>
              <w:ind w:left="113" w:right="113"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ar-SA"/>
              </w:rPr>
              <w:t>2027 год</w:t>
            </w:r>
          </w:p>
        </w:tc>
      </w:tr>
      <w:tr w:rsidR="004D1A9B">
        <w:trPr>
          <w:cantSplit/>
        </w:trPr>
        <w:tc>
          <w:tcPr>
            <w:tcW w:w="2220" w:type="dxa"/>
            <w:tcBorders>
              <w:top w:val="nil"/>
              <w:right w:val="single" w:sz="4" w:space="0" w:color="auto"/>
            </w:tcBorders>
          </w:tcPr>
          <w:p w:rsidR="004D1A9B" w:rsidRDefault="004D1A9B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562" w:type="dxa"/>
            <w:tcBorders>
              <w:top w:val="nil"/>
              <w:left w:val="single" w:sz="4" w:space="0" w:color="auto"/>
            </w:tcBorders>
          </w:tcPr>
          <w:p w:rsidR="004D1A9B" w:rsidRDefault="004D1A9B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2429" w:type="dxa"/>
            <w:tcBorders>
              <w:top w:val="nil"/>
            </w:tcBorders>
          </w:tcPr>
          <w:p w:rsidR="004D1A9B" w:rsidRDefault="004D1A9B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eastAsia="ar-SA"/>
              </w:rPr>
              <w:t>3</w:t>
            </w:r>
          </w:p>
        </w:tc>
        <w:tc>
          <w:tcPr>
            <w:tcW w:w="1843" w:type="dxa"/>
            <w:gridSpan w:val="2"/>
            <w:tcBorders>
              <w:top w:val="nil"/>
            </w:tcBorders>
          </w:tcPr>
          <w:p w:rsidR="004D1A9B" w:rsidRDefault="004D1A9B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eastAsia="ar-SA"/>
              </w:rPr>
              <w:t>4</w:t>
            </w:r>
          </w:p>
        </w:tc>
        <w:tc>
          <w:tcPr>
            <w:tcW w:w="1414" w:type="dxa"/>
            <w:tcBorders>
              <w:top w:val="nil"/>
            </w:tcBorders>
          </w:tcPr>
          <w:p w:rsidR="004D1A9B" w:rsidRDefault="004D1A9B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eastAsia="ar-SA"/>
              </w:rPr>
              <w:t>5</w:t>
            </w:r>
          </w:p>
        </w:tc>
        <w:tc>
          <w:tcPr>
            <w:tcW w:w="1008" w:type="dxa"/>
            <w:gridSpan w:val="3"/>
            <w:tcBorders>
              <w:top w:val="nil"/>
            </w:tcBorders>
          </w:tcPr>
          <w:p w:rsidR="004D1A9B" w:rsidRDefault="004D1A9B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eastAsia="ar-SA"/>
              </w:rPr>
              <w:t>6</w:t>
            </w:r>
          </w:p>
        </w:tc>
        <w:tc>
          <w:tcPr>
            <w:tcW w:w="985" w:type="dxa"/>
            <w:gridSpan w:val="4"/>
            <w:tcBorders>
              <w:top w:val="nil"/>
            </w:tcBorders>
          </w:tcPr>
          <w:p w:rsidR="004D1A9B" w:rsidRDefault="004D1A9B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eastAsia="ar-SA"/>
              </w:rPr>
              <w:t>7</w:t>
            </w:r>
          </w:p>
        </w:tc>
        <w:tc>
          <w:tcPr>
            <w:tcW w:w="863" w:type="dxa"/>
            <w:gridSpan w:val="5"/>
            <w:tcBorders>
              <w:top w:val="nil"/>
            </w:tcBorders>
          </w:tcPr>
          <w:p w:rsidR="004D1A9B" w:rsidRDefault="004D1A9B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eastAsia="ar-SA"/>
              </w:rPr>
              <w:t>8</w:t>
            </w:r>
          </w:p>
        </w:tc>
        <w:tc>
          <w:tcPr>
            <w:tcW w:w="855" w:type="dxa"/>
            <w:gridSpan w:val="3"/>
            <w:tcBorders>
              <w:top w:val="nil"/>
            </w:tcBorders>
          </w:tcPr>
          <w:p w:rsidR="004D1A9B" w:rsidRDefault="004D1A9B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eastAsia="ar-SA"/>
              </w:rPr>
              <w:t>9</w:t>
            </w:r>
          </w:p>
        </w:tc>
        <w:tc>
          <w:tcPr>
            <w:tcW w:w="851" w:type="dxa"/>
            <w:gridSpan w:val="3"/>
            <w:tcBorders>
              <w:top w:val="nil"/>
              <w:right w:val="single" w:sz="4" w:space="0" w:color="auto"/>
            </w:tcBorders>
          </w:tcPr>
          <w:p w:rsidR="004D1A9B" w:rsidRDefault="004D1A9B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eastAsia="ar-SA"/>
              </w:rPr>
              <w:t>10</w:t>
            </w: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4D1A9B" w:rsidRDefault="004D1A9B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eastAsia="ar-SA"/>
              </w:rPr>
              <w:t>11</w:t>
            </w:r>
          </w:p>
        </w:tc>
        <w:tc>
          <w:tcPr>
            <w:tcW w:w="850" w:type="dxa"/>
            <w:gridSpan w:val="3"/>
            <w:tcBorders>
              <w:top w:val="nil"/>
              <w:left w:val="single" w:sz="4" w:space="0" w:color="auto"/>
            </w:tcBorders>
          </w:tcPr>
          <w:p w:rsidR="004D1A9B" w:rsidRDefault="004D1A9B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eastAsia="ar-SA"/>
              </w:rPr>
              <w:t>12</w:t>
            </w:r>
          </w:p>
        </w:tc>
        <w:tc>
          <w:tcPr>
            <w:tcW w:w="828" w:type="dxa"/>
            <w:tcBorders>
              <w:top w:val="nil"/>
              <w:left w:val="single" w:sz="4" w:space="0" w:color="auto"/>
            </w:tcBorders>
          </w:tcPr>
          <w:p w:rsidR="004D1A9B" w:rsidRDefault="004D1A9B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eastAsia="ar-SA"/>
              </w:rPr>
            </w:pPr>
          </w:p>
        </w:tc>
      </w:tr>
      <w:tr w:rsidR="004D1A9B">
        <w:trPr>
          <w:cantSplit/>
          <w:trHeight w:val="539"/>
        </w:trPr>
        <w:tc>
          <w:tcPr>
            <w:tcW w:w="2782" w:type="dxa"/>
            <w:gridSpan w:val="2"/>
          </w:tcPr>
          <w:p w:rsidR="004D1A9B" w:rsidRDefault="004D1A9B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eastAsia="ar-SA"/>
              </w:rPr>
              <w:t>Программа</w:t>
            </w:r>
          </w:p>
        </w:tc>
        <w:tc>
          <w:tcPr>
            <w:tcW w:w="4272" w:type="dxa"/>
            <w:gridSpan w:val="3"/>
          </w:tcPr>
          <w:p w:rsidR="004D1A9B" w:rsidRDefault="004D1A9B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eastAsia="ar-SA"/>
              </w:rPr>
              <w:t xml:space="preserve">Муниципальная программа </w:t>
            </w:r>
          </w:p>
          <w:p w:rsidR="004D1A9B" w:rsidRDefault="004D1A9B">
            <w:pPr>
              <w:ind w:firstLine="0"/>
              <w:jc w:val="center"/>
              <w:rPr>
                <w:rStyle w:val="a"/>
                <w:rFonts w:ascii="Times New Roman" w:hAnsi="Times New Roman" w:cs="Times New Roman"/>
                <w:b w:val="0"/>
                <w:bCs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eastAsia="ar-SA"/>
              </w:rPr>
              <w:t>«</w:t>
            </w:r>
            <w:r>
              <w:rPr>
                <w:rStyle w:val="a"/>
                <w:rFonts w:ascii="Times New Roman" w:hAnsi="Times New Roman" w:cs="Times New Roman"/>
                <w:b w:val="0"/>
                <w:bCs/>
                <w:color w:val="auto"/>
                <w:sz w:val="26"/>
                <w:szCs w:val="26"/>
              </w:rPr>
              <w:t xml:space="preserve"> Организация отдыха и оздоровления детей</w:t>
            </w:r>
            <w:r>
              <w:rPr>
                <w:rStyle w:val="a"/>
                <w:rFonts w:ascii="Times New Roman" w:hAnsi="Times New Roman" w:cs="Times New Roman"/>
                <w:b w:val="0"/>
                <w:bCs/>
                <w:color w:val="auto"/>
                <w:sz w:val="26"/>
                <w:szCs w:val="26"/>
              </w:rPr>
              <w:br/>
              <w:t>и подростков в</w:t>
            </w:r>
          </w:p>
          <w:p w:rsidR="004D1A9B" w:rsidRDefault="004D1A9B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eastAsia="ar-SA"/>
              </w:rPr>
            </w:pPr>
            <w:r>
              <w:rPr>
                <w:rStyle w:val="a"/>
                <w:rFonts w:ascii="Times New Roman" w:hAnsi="Times New Roman" w:cs="Times New Roman"/>
                <w:b w:val="0"/>
                <w:bCs/>
                <w:color w:val="auto"/>
                <w:sz w:val="26"/>
                <w:szCs w:val="26"/>
              </w:rPr>
              <w:t xml:space="preserve"> каникулярное время</w:t>
            </w:r>
            <w:r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eastAsia="ar-SA"/>
              </w:rPr>
              <w:t xml:space="preserve"> »</w:t>
            </w:r>
          </w:p>
        </w:tc>
        <w:tc>
          <w:tcPr>
            <w:tcW w:w="1414" w:type="dxa"/>
          </w:tcPr>
          <w:p w:rsidR="004D1A9B" w:rsidRDefault="004D1A9B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eastAsia="ar-SA"/>
              </w:rPr>
              <w:t>всего</w:t>
            </w:r>
          </w:p>
          <w:p w:rsidR="004D1A9B" w:rsidRDefault="004D1A9B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eastAsia="ar-SA"/>
              </w:rPr>
              <w:t>местный бюджет</w:t>
            </w:r>
          </w:p>
        </w:tc>
        <w:tc>
          <w:tcPr>
            <w:tcW w:w="1008" w:type="dxa"/>
            <w:gridSpan w:val="3"/>
          </w:tcPr>
          <w:p w:rsidR="004D1A9B" w:rsidRDefault="004D1A9B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7686,8</w:t>
            </w:r>
          </w:p>
        </w:tc>
        <w:tc>
          <w:tcPr>
            <w:tcW w:w="985" w:type="dxa"/>
            <w:gridSpan w:val="4"/>
          </w:tcPr>
          <w:p w:rsidR="004D1A9B" w:rsidRDefault="004D1A9B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8877,6</w:t>
            </w:r>
          </w:p>
        </w:tc>
        <w:tc>
          <w:tcPr>
            <w:tcW w:w="863" w:type="dxa"/>
            <w:gridSpan w:val="5"/>
          </w:tcPr>
          <w:p w:rsidR="004D1A9B" w:rsidRDefault="004D1A9B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12482,1</w:t>
            </w:r>
          </w:p>
        </w:tc>
        <w:tc>
          <w:tcPr>
            <w:tcW w:w="855" w:type="dxa"/>
            <w:gridSpan w:val="3"/>
          </w:tcPr>
          <w:p w:rsidR="004D1A9B" w:rsidRDefault="004D1A9B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68649,2</w:t>
            </w:r>
          </w:p>
        </w:tc>
        <w:tc>
          <w:tcPr>
            <w:tcW w:w="851" w:type="dxa"/>
            <w:gridSpan w:val="3"/>
          </w:tcPr>
          <w:p w:rsidR="004D1A9B" w:rsidRDefault="004D1A9B">
            <w:pPr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20311,6</w:t>
            </w:r>
          </w:p>
        </w:tc>
        <w:tc>
          <w:tcPr>
            <w:tcW w:w="851" w:type="dxa"/>
            <w:gridSpan w:val="2"/>
          </w:tcPr>
          <w:p w:rsidR="004D1A9B" w:rsidRDefault="004D1A9B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61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223,4</w:t>
            </w:r>
          </w:p>
        </w:tc>
        <w:tc>
          <w:tcPr>
            <w:tcW w:w="850" w:type="dxa"/>
            <w:gridSpan w:val="3"/>
          </w:tcPr>
          <w:p w:rsidR="004D1A9B" w:rsidRDefault="004D1A9B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26239,6</w:t>
            </w:r>
          </w:p>
        </w:tc>
        <w:tc>
          <w:tcPr>
            <w:tcW w:w="828" w:type="dxa"/>
          </w:tcPr>
          <w:p w:rsidR="004D1A9B" w:rsidRDefault="004D1A9B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26239,6</w:t>
            </w:r>
          </w:p>
        </w:tc>
      </w:tr>
      <w:tr w:rsidR="004D1A9B">
        <w:trPr>
          <w:cantSplit/>
          <w:trHeight w:val="539"/>
        </w:trPr>
        <w:tc>
          <w:tcPr>
            <w:tcW w:w="2220" w:type="dxa"/>
            <w:tcBorders>
              <w:top w:val="nil"/>
              <w:right w:val="single" w:sz="4" w:space="0" w:color="auto"/>
            </w:tcBorders>
          </w:tcPr>
          <w:p w:rsidR="004D1A9B" w:rsidRDefault="004D1A9B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eastAsia="ar-SA"/>
              </w:rPr>
              <w:t>Подпрограмма</w:t>
            </w:r>
          </w:p>
        </w:tc>
        <w:tc>
          <w:tcPr>
            <w:tcW w:w="562" w:type="dxa"/>
            <w:tcBorders>
              <w:top w:val="nil"/>
              <w:left w:val="single" w:sz="4" w:space="0" w:color="auto"/>
            </w:tcBorders>
          </w:tcPr>
          <w:p w:rsidR="004D1A9B" w:rsidRDefault="004D1A9B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4272" w:type="dxa"/>
            <w:gridSpan w:val="3"/>
            <w:tcBorders>
              <w:top w:val="nil"/>
            </w:tcBorders>
          </w:tcPr>
          <w:p w:rsidR="004D1A9B" w:rsidRDefault="004D1A9B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eastAsia="ar-SA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Мероприятия, направленные на решение задач Программы</w:t>
            </w:r>
          </w:p>
        </w:tc>
        <w:tc>
          <w:tcPr>
            <w:tcW w:w="1414" w:type="dxa"/>
            <w:tcBorders>
              <w:top w:val="nil"/>
            </w:tcBorders>
          </w:tcPr>
          <w:p w:rsidR="004D1A9B" w:rsidRDefault="004D1A9B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eastAsia="ar-SA"/>
              </w:rPr>
              <w:t>всего</w:t>
            </w:r>
          </w:p>
        </w:tc>
        <w:tc>
          <w:tcPr>
            <w:tcW w:w="1008" w:type="dxa"/>
            <w:gridSpan w:val="3"/>
            <w:tcBorders>
              <w:top w:val="nil"/>
            </w:tcBorders>
          </w:tcPr>
          <w:p w:rsidR="004D1A9B" w:rsidRDefault="004D1A9B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7686,8</w:t>
            </w:r>
          </w:p>
        </w:tc>
        <w:tc>
          <w:tcPr>
            <w:tcW w:w="993" w:type="dxa"/>
            <w:gridSpan w:val="5"/>
            <w:tcBorders>
              <w:top w:val="nil"/>
            </w:tcBorders>
          </w:tcPr>
          <w:p w:rsidR="004D1A9B" w:rsidRDefault="004D1A9B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8877,6</w:t>
            </w:r>
          </w:p>
        </w:tc>
        <w:tc>
          <w:tcPr>
            <w:tcW w:w="855" w:type="dxa"/>
            <w:gridSpan w:val="4"/>
            <w:tcBorders>
              <w:top w:val="nil"/>
            </w:tcBorders>
          </w:tcPr>
          <w:p w:rsidR="004D1A9B" w:rsidRDefault="004D1A9B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12482,1</w:t>
            </w:r>
          </w:p>
        </w:tc>
        <w:tc>
          <w:tcPr>
            <w:tcW w:w="855" w:type="dxa"/>
            <w:gridSpan w:val="3"/>
            <w:tcBorders>
              <w:top w:val="nil"/>
            </w:tcBorders>
          </w:tcPr>
          <w:p w:rsidR="004D1A9B" w:rsidRDefault="004D1A9B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68649,2</w:t>
            </w:r>
          </w:p>
        </w:tc>
        <w:tc>
          <w:tcPr>
            <w:tcW w:w="851" w:type="dxa"/>
            <w:gridSpan w:val="3"/>
            <w:tcBorders>
              <w:top w:val="nil"/>
            </w:tcBorders>
          </w:tcPr>
          <w:p w:rsidR="004D1A9B" w:rsidRDefault="004D1A9B">
            <w:pPr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20311,6</w:t>
            </w:r>
          </w:p>
        </w:tc>
        <w:tc>
          <w:tcPr>
            <w:tcW w:w="851" w:type="dxa"/>
            <w:gridSpan w:val="2"/>
            <w:tcBorders>
              <w:top w:val="nil"/>
            </w:tcBorders>
          </w:tcPr>
          <w:p w:rsidR="004D1A9B" w:rsidRDefault="004D1A9B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61115,8</w:t>
            </w:r>
          </w:p>
        </w:tc>
        <w:tc>
          <w:tcPr>
            <w:tcW w:w="850" w:type="dxa"/>
            <w:gridSpan w:val="3"/>
            <w:tcBorders>
              <w:top w:val="nil"/>
            </w:tcBorders>
          </w:tcPr>
          <w:p w:rsidR="004D1A9B" w:rsidRDefault="004D1A9B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26239,6</w:t>
            </w:r>
          </w:p>
        </w:tc>
        <w:tc>
          <w:tcPr>
            <w:tcW w:w="828" w:type="dxa"/>
            <w:tcBorders>
              <w:top w:val="nil"/>
            </w:tcBorders>
          </w:tcPr>
          <w:p w:rsidR="004D1A9B" w:rsidRDefault="004D1A9B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26239,6</w:t>
            </w:r>
          </w:p>
        </w:tc>
      </w:tr>
      <w:tr w:rsidR="004D1A9B">
        <w:trPr>
          <w:cantSplit/>
          <w:trHeight w:val="1870"/>
        </w:trPr>
        <w:tc>
          <w:tcPr>
            <w:tcW w:w="2220" w:type="dxa"/>
            <w:tcBorders>
              <w:right w:val="single" w:sz="4" w:space="0" w:color="auto"/>
            </w:tcBorders>
          </w:tcPr>
          <w:p w:rsidR="004D1A9B" w:rsidRDefault="004D1A9B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eastAsia="ar-SA"/>
              </w:rPr>
              <w:t>Основное мероприятие</w:t>
            </w:r>
          </w:p>
        </w:tc>
        <w:tc>
          <w:tcPr>
            <w:tcW w:w="562" w:type="dxa"/>
            <w:tcBorders>
              <w:left w:val="single" w:sz="4" w:space="0" w:color="auto"/>
            </w:tcBorders>
          </w:tcPr>
          <w:p w:rsidR="004D1A9B" w:rsidRDefault="004D1A9B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eastAsia="ar-SA"/>
              </w:rPr>
              <w:t>1.1.</w:t>
            </w:r>
          </w:p>
        </w:tc>
        <w:tc>
          <w:tcPr>
            <w:tcW w:w="2547" w:type="dxa"/>
            <w:gridSpan w:val="2"/>
          </w:tcPr>
          <w:p w:rsidR="004D1A9B" w:rsidRDefault="004D1A9B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Подготовка лагерей, находящихся на балансе организаций Рузаевского муниципального района, к началу летнего оздоровительного сезона</w:t>
            </w:r>
          </w:p>
        </w:tc>
        <w:tc>
          <w:tcPr>
            <w:tcW w:w="1725" w:type="dxa"/>
          </w:tcPr>
          <w:p w:rsidR="004D1A9B" w:rsidRDefault="004D1A9B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МАУ "Центр молодежной политики и туризма" Рузаевского МР</w:t>
            </w:r>
          </w:p>
        </w:tc>
        <w:tc>
          <w:tcPr>
            <w:tcW w:w="1414" w:type="dxa"/>
          </w:tcPr>
          <w:p w:rsidR="004D1A9B" w:rsidRDefault="004D1A9B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внебюджетные средства</w:t>
            </w:r>
          </w:p>
        </w:tc>
        <w:tc>
          <w:tcPr>
            <w:tcW w:w="7091" w:type="dxa"/>
            <w:gridSpan w:val="24"/>
          </w:tcPr>
          <w:p w:rsidR="004D1A9B" w:rsidRDefault="004D1A9B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рамках финансирования текущей деятельности</w:t>
            </w:r>
          </w:p>
        </w:tc>
      </w:tr>
      <w:tr w:rsidR="004D1A9B">
        <w:trPr>
          <w:cantSplit/>
          <w:trHeight w:val="1587"/>
        </w:trPr>
        <w:tc>
          <w:tcPr>
            <w:tcW w:w="2220" w:type="dxa"/>
            <w:tcBorders>
              <w:top w:val="single" w:sz="4" w:space="0" w:color="auto"/>
              <w:right w:val="single" w:sz="4" w:space="0" w:color="auto"/>
            </w:tcBorders>
          </w:tcPr>
          <w:p w:rsidR="004D1A9B" w:rsidRDefault="004D1A9B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eastAsia="ar-SA"/>
              </w:rPr>
              <w:t>Основное мероприятие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</w:tcPr>
          <w:p w:rsidR="004D1A9B" w:rsidRDefault="004D1A9B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eastAsia="ar-SA"/>
              </w:rPr>
              <w:t>1.2.</w:t>
            </w:r>
          </w:p>
        </w:tc>
        <w:tc>
          <w:tcPr>
            <w:tcW w:w="2547" w:type="dxa"/>
            <w:gridSpan w:val="2"/>
            <w:tcBorders>
              <w:top w:val="single" w:sz="4" w:space="0" w:color="auto"/>
            </w:tcBorders>
          </w:tcPr>
          <w:p w:rsidR="004D1A9B" w:rsidRDefault="004D1A9B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Предоставление субсидий из бюджета Рузаевского муниципального района на софинансирование мероприятий по организации отдыха и оздоровления детей и подростков, проживающих в Республике Мордовия, в каникулярное время в загородных стационарных детских оздоровительных лагерях</w:t>
            </w:r>
          </w:p>
        </w:tc>
        <w:tc>
          <w:tcPr>
            <w:tcW w:w="1725" w:type="dxa"/>
            <w:tcBorders>
              <w:top w:val="single" w:sz="4" w:space="0" w:color="auto"/>
            </w:tcBorders>
          </w:tcPr>
          <w:p w:rsidR="004D1A9B" w:rsidRDefault="004D1A9B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Администрация Рузаевского муниципального района</w:t>
            </w:r>
          </w:p>
        </w:tc>
        <w:tc>
          <w:tcPr>
            <w:tcW w:w="1414" w:type="dxa"/>
            <w:tcBorders>
              <w:top w:val="single" w:sz="4" w:space="0" w:color="auto"/>
            </w:tcBorders>
          </w:tcPr>
          <w:p w:rsidR="004D1A9B" w:rsidRDefault="004D1A9B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республиканский бюджет Республики Мордовия</w:t>
            </w:r>
          </w:p>
        </w:tc>
        <w:tc>
          <w:tcPr>
            <w:tcW w:w="1018" w:type="dxa"/>
            <w:gridSpan w:val="4"/>
            <w:tcBorders>
              <w:top w:val="single" w:sz="4" w:space="0" w:color="auto"/>
            </w:tcBorders>
          </w:tcPr>
          <w:p w:rsidR="004D1A9B" w:rsidRDefault="004D1A9B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7686,8</w:t>
            </w:r>
          </w:p>
        </w:tc>
        <w:tc>
          <w:tcPr>
            <w:tcW w:w="993" w:type="dxa"/>
            <w:gridSpan w:val="5"/>
            <w:tcBorders>
              <w:top w:val="single" w:sz="4" w:space="0" w:color="auto"/>
            </w:tcBorders>
          </w:tcPr>
          <w:p w:rsidR="004D1A9B" w:rsidRDefault="004D1A9B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8877,6</w:t>
            </w:r>
          </w:p>
        </w:tc>
        <w:tc>
          <w:tcPr>
            <w:tcW w:w="845" w:type="dxa"/>
            <w:gridSpan w:val="3"/>
            <w:tcBorders>
              <w:top w:val="single" w:sz="4" w:space="0" w:color="auto"/>
            </w:tcBorders>
          </w:tcPr>
          <w:p w:rsidR="004D1A9B" w:rsidRDefault="004D1A9B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12482,1</w:t>
            </w:r>
          </w:p>
        </w:tc>
        <w:tc>
          <w:tcPr>
            <w:tcW w:w="855" w:type="dxa"/>
            <w:gridSpan w:val="3"/>
            <w:tcBorders>
              <w:top w:val="single" w:sz="4" w:space="0" w:color="auto"/>
            </w:tcBorders>
          </w:tcPr>
          <w:p w:rsidR="004D1A9B" w:rsidRDefault="004D1A9B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68649,2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</w:tcBorders>
          </w:tcPr>
          <w:p w:rsidR="004D1A9B" w:rsidRDefault="004D1A9B">
            <w:pPr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20311,6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</w:tcBorders>
          </w:tcPr>
          <w:p w:rsidR="004D1A9B" w:rsidRDefault="004D1A9B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26239,6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</w:tcBorders>
          </w:tcPr>
          <w:p w:rsidR="004D1A9B" w:rsidRDefault="004D1A9B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26239,6</w:t>
            </w:r>
          </w:p>
        </w:tc>
        <w:tc>
          <w:tcPr>
            <w:tcW w:w="828" w:type="dxa"/>
            <w:tcBorders>
              <w:top w:val="single" w:sz="4" w:space="0" w:color="auto"/>
            </w:tcBorders>
          </w:tcPr>
          <w:p w:rsidR="004D1A9B" w:rsidRDefault="004D1A9B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26239,6</w:t>
            </w:r>
          </w:p>
        </w:tc>
      </w:tr>
      <w:tr w:rsidR="004D1A9B">
        <w:trPr>
          <w:cantSplit/>
          <w:trHeight w:val="1587"/>
        </w:trPr>
        <w:tc>
          <w:tcPr>
            <w:tcW w:w="22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A9B" w:rsidRDefault="004D1A9B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eastAsia="ar-SA"/>
              </w:rPr>
              <w:t>Основное мероприятие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1A9B" w:rsidRDefault="004D1A9B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eastAsia="ar-SA"/>
              </w:rPr>
              <w:t>1.3.</w:t>
            </w:r>
          </w:p>
        </w:tc>
        <w:tc>
          <w:tcPr>
            <w:tcW w:w="254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D1A9B" w:rsidRDefault="004D1A9B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Капитальный и текущий ремонт объектов инфраструктуры лагерей, находящихся на балансе организаций Рузаевского муниципального района</w:t>
            </w:r>
          </w:p>
        </w:tc>
        <w:tc>
          <w:tcPr>
            <w:tcW w:w="1725" w:type="dxa"/>
            <w:tcBorders>
              <w:top w:val="single" w:sz="4" w:space="0" w:color="auto"/>
              <w:bottom w:val="single" w:sz="4" w:space="0" w:color="auto"/>
            </w:tcBorders>
          </w:tcPr>
          <w:p w:rsidR="004D1A9B" w:rsidRDefault="004D1A9B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МАУ "Центр молодежной политики и туризма" Рузаевского МР</w:t>
            </w:r>
          </w:p>
        </w:tc>
        <w:tc>
          <w:tcPr>
            <w:tcW w:w="1414" w:type="dxa"/>
            <w:tcBorders>
              <w:top w:val="single" w:sz="4" w:space="0" w:color="auto"/>
              <w:bottom w:val="single" w:sz="4" w:space="0" w:color="auto"/>
            </w:tcBorders>
          </w:tcPr>
          <w:p w:rsidR="004D1A9B" w:rsidRDefault="004D1A9B">
            <w:pPr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муниципальный бюджет</w:t>
            </w:r>
          </w:p>
        </w:tc>
        <w:tc>
          <w:tcPr>
            <w:tcW w:w="7091" w:type="dxa"/>
            <w:gridSpan w:val="24"/>
            <w:tcBorders>
              <w:top w:val="single" w:sz="4" w:space="0" w:color="auto"/>
              <w:bottom w:val="single" w:sz="4" w:space="0" w:color="auto"/>
            </w:tcBorders>
          </w:tcPr>
          <w:p w:rsidR="004D1A9B" w:rsidRDefault="004D1A9B">
            <w:pPr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рамках финансирования текущей деятельности</w:t>
            </w:r>
          </w:p>
        </w:tc>
      </w:tr>
      <w:tr w:rsidR="004D1A9B">
        <w:trPr>
          <w:cantSplit/>
          <w:trHeight w:val="1587"/>
        </w:trPr>
        <w:tc>
          <w:tcPr>
            <w:tcW w:w="2220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4D1A9B" w:rsidRDefault="004D1A9B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eastAsia="ar-SA"/>
              </w:rPr>
              <w:t>Основное мероприятие</w:t>
            </w:r>
          </w:p>
        </w:tc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4D1A9B" w:rsidRDefault="004D1A9B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eastAsia="ar-SA"/>
              </w:rPr>
              <w:t>1.4</w:t>
            </w:r>
          </w:p>
        </w:tc>
        <w:tc>
          <w:tcPr>
            <w:tcW w:w="2547" w:type="dxa"/>
            <w:gridSpan w:val="2"/>
            <w:vMerge w:val="restart"/>
            <w:tcBorders>
              <w:top w:val="single" w:sz="4" w:space="0" w:color="auto"/>
            </w:tcBorders>
          </w:tcPr>
          <w:p w:rsidR="004D1A9B" w:rsidRDefault="004D1A9B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Мероприятия, направленные на создание некапитальных объектов (быстровозводимых конструкций) отдыха детей и их оздоровления, созданных на базе стационарных организаций</w:t>
            </w:r>
          </w:p>
        </w:tc>
        <w:tc>
          <w:tcPr>
            <w:tcW w:w="1725" w:type="dxa"/>
            <w:vMerge w:val="restart"/>
            <w:tcBorders>
              <w:top w:val="single" w:sz="4" w:space="0" w:color="auto"/>
            </w:tcBorders>
          </w:tcPr>
          <w:p w:rsidR="004D1A9B" w:rsidRDefault="004D1A9B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Минобразование Республики Мордовия, Администрация Рузаевского муниципального района, МАУ "Центр молодежной политики и туризма"</w:t>
            </w:r>
          </w:p>
          <w:p w:rsidR="004D1A9B" w:rsidRDefault="004D1A9B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Рузаевского МР</w:t>
            </w:r>
          </w:p>
        </w:tc>
        <w:tc>
          <w:tcPr>
            <w:tcW w:w="1414" w:type="dxa"/>
            <w:tcBorders>
              <w:top w:val="single" w:sz="4" w:space="0" w:color="auto"/>
              <w:bottom w:val="single" w:sz="4" w:space="0" w:color="auto"/>
            </w:tcBorders>
          </w:tcPr>
          <w:p w:rsidR="004D1A9B" w:rsidRDefault="004D1A9B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федеральный бюджет</w:t>
            </w:r>
          </w:p>
          <w:p w:rsidR="004D1A9B" w:rsidRDefault="004D1A9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D1A9B" w:rsidRDefault="004D1A9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D1A9B" w:rsidRDefault="004D1A9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D1A9B" w:rsidRDefault="004D1A9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D1A9B" w:rsidRDefault="004D1A9B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42198,3</w:t>
            </w:r>
          </w:p>
        </w:tc>
        <w:tc>
          <w:tcPr>
            <w:tcW w:w="89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4D1A9B" w:rsidRDefault="004D1A9B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4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4D1A9B" w:rsidRDefault="004D1A9B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D1A9B" w:rsidRDefault="004D1A9B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D1A9B" w:rsidRDefault="004D1A9B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42198,3</w:t>
            </w:r>
          </w:p>
        </w:tc>
        <w:tc>
          <w:tcPr>
            <w:tcW w:w="8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D1A9B" w:rsidRDefault="004D1A9B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0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4D1A9B" w:rsidRDefault="004D1A9B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28" w:type="dxa"/>
            <w:tcBorders>
              <w:top w:val="single" w:sz="4" w:space="0" w:color="auto"/>
              <w:bottom w:val="single" w:sz="4" w:space="0" w:color="auto"/>
            </w:tcBorders>
          </w:tcPr>
          <w:p w:rsidR="004D1A9B" w:rsidRDefault="004D1A9B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D1A9B">
        <w:trPr>
          <w:cantSplit/>
          <w:trHeight w:val="1587"/>
        </w:trPr>
        <w:tc>
          <w:tcPr>
            <w:tcW w:w="2220" w:type="dxa"/>
            <w:vMerge/>
            <w:tcBorders>
              <w:right w:val="single" w:sz="4" w:space="0" w:color="auto"/>
            </w:tcBorders>
          </w:tcPr>
          <w:p w:rsidR="004D1A9B" w:rsidRDefault="004D1A9B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eastAsia="ar-SA"/>
              </w:rPr>
            </w:pPr>
          </w:p>
        </w:tc>
        <w:tc>
          <w:tcPr>
            <w:tcW w:w="562" w:type="dxa"/>
            <w:vMerge/>
            <w:tcBorders>
              <w:left w:val="single" w:sz="4" w:space="0" w:color="auto"/>
            </w:tcBorders>
          </w:tcPr>
          <w:p w:rsidR="004D1A9B" w:rsidRDefault="004D1A9B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eastAsia="ar-SA"/>
              </w:rPr>
            </w:pPr>
          </w:p>
        </w:tc>
        <w:tc>
          <w:tcPr>
            <w:tcW w:w="2547" w:type="dxa"/>
            <w:gridSpan w:val="2"/>
            <w:vMerge/>
          </w:tcPr>
          <w:p w:rsidR="004D1A9B" w:rsidRDefault="004D1A9B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25" w:type="dxa"/>
            <w:vMerge/>
          </w:tcPr>
          <w:p w:rsidR="004D1A9B" w:rsidRDefault="004D1A9B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4" w:type="dxa"/>
            <w:tcBorders>
              <w:top w:val="single" w:sz="4" w:space="0" w:color="auto"/>
              <w:bottom w:val="single" w:sz="4" w:space="0" w:color="auto"/>
            </w:tcBorders>
          </w:tcPr>
          <w:p w:rsidR="004D1A9B" w:rsidRDefault="004D1A9B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республиканский бюджет Республики Мордовия</w:t>
            </w:r>
          </w:p>
        </w:tc>
        <w:tc>
          <w:tcPr>
            <w:tcW w:w="8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D1A9B" w:rsidRDefault="004D1A9B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6869,5</w:t>
            </w:r>
          </w:p>
        </w:tc>
        <w:tc>
          <w:tcPr>
            <w:tcW w:w="89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4D1A9B" w:rsidRDefault="004D1A9B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4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4D1A9B" w:rsidRDefault="004D1A9B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D1A9B" w:rsidRDefault="004D1A9B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D1A9B" w:rsidRDefault="004D1A9B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6869,5</w:t>
            </w:r>
          </w:p>
        </w:tc>
        <w:tc>
          <w:tcPr>
            <w:tcW w:w="8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D1A9B" w:rsidRDefault="004D1A9B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0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4D1A9B" w:rsidRDefault="004D1A9B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28" w:type="dxa"/>
            <w:tcBorders>
              <w:top w:val="single" w:sz="4" w:space="0" w:color="auto"/>
              <w:bottom w:val="single" w:sz="4" w:space="0" w:color="auto"/>
            </w:tcBorders>
          </w:tcPr>
          <w:p w:rsidR="004D1A9B" w:rsidRDefault="004D1A9B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D1A9B">
        <w:trPr>
          <w:cantSplit/>
          <w:trHeight w:val="1587"/>
        </w:trPr>
        <w:tc>
          <w:tcPr>
            <w:tcW w:w="2220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4D1A9B" w:rsidRDefault="004D1A9B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eastAsia="ar-SA"/>
              </w:rPr>
            </w:pPr>
          </w:p>
        </w:tc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4D1A9B" w:rsidRDefault="004D1A9B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eastAsia="ar-SA"/>
              </w:rPr>
            </w:pPr>
          </w:p>
        </w:tc>
        <w:tc>
          <w:tcPr>
            <w:tcW w:w="2547" w:type="dxa"/>
            <w:gridSpan w:val="2"/>
            <w:vMerge/>
            <w:tcBorders>
              <w:bottom w:val="single" w:sz="4" w:space="0" w:color="auto"/>
            </w:tcBorders>
          </w:tcPr>
          <w:p w:rsidR="004D1A9B" w:rsidRDefault="004D1A9B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25" w:type="dxa"/>
            <w:vMerge/>
            <w:tcBorders>
              <w:bottom w:val="single" w:sz="4" w:space="0" w:color="auto"/>
            </w:tcBorders>
          </w:tcPr>
          <w:p w:rsidR="004D1A9B" w:rsidRDefault="004D1A9B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4" w:type="dxa"/>
            <w:tcBorders>
              <w:top w:val="single" w:sz="4" w:space="0" w:color="auto"/>
              <w:bottom w:val="single" w:sz="4" w:space="0" w:color="auto"/>
            </w:tcBorders>
          </w:tcPr>
          <w:p w:rsidR="004D1A9B" w:rsidRDefault="004D1A9B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муниципальный бюджет</w:t>
            </w:r>
          </w:p>
        </w:tc>
        <w:tc>
          <w:tcPr>
            <w:tcW w:w="8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D1A9B" w:rsidRDefault="004D1A9B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49,1</w:t>
            </w:r>
          </w:p>
        </w:tc>
        <w:tc>
          <w:tcPr>
            <w:tcW w:w="89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4D1A9B" w:rsidRDefault="004D1A9B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4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4D1A9B" w:rsidRDefault="004D1A9B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D1A9B" w:rsidRDefault="004D1A9B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D1A9B" w:rsidRDefault="004D1A9B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49,1</w:t>
            </w:r>
          </w:p>
        </w:tc>
        <w:tc>
          <w:tcPr>
            <w:tcW w:w="8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D1A9B" w:rsidRDefault="004D1A9B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0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4D1A9B" w:rsidRDefault="004D1A9B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28" w:type="dxa"/>
            <w:tcBorders>
              <w:top w:val="single" w:sz="4" w:space="0" w:color="auto"/>
              <w:bottom w:val="single" w:sz="4" w:space="0" w:color="auto"/>
            </w:tcBorders>
          </w:tcPr>
          <w:p w:rsidR="004D1A9B" w:rsidRDefault="004D1A9B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D1A9B">
        <w:trPr>
          <w:cantSplit/>
          <w:trHeight w:val="1587"/>
        </w:trPr>
        <w:tc>
          <w:tcPr>
            <w:tcW w:w="22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A9B" w:rsidRDefault="004D1A9B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eastAsia="ar-SA"/>
              </w:rPr>
              <w:t>Основное мероприятие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1A9B" w:rsidRDefault="004D1A9B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eastAsia="ar-SA"/>
              </w:rPr>
              <w:t>1.5</w:t>
            </w:r>
          </w:p>
        </w:tc>
        <w:tc>
          <w:tcPr>
            <w:tcW w:w="254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D1A9B" w:rsidRDefault="004D1A9B">
            <w:pPr>
              <w:pStyle w:val="a6"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eastAsia="ar-SA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Организация работы загородных стационарных детских оздоровительных лагерей находящихся на балансе организаций Рузаевского муниципального района</w:t>
            </w:r>
          </w:p>
        </w:tc>
        <w:tc>
          <w:tcPr>
            <w:tcW w:w="1725" w:type="dxa"/>
            <w:tcBorders>
              <w:top w:val="single" w:sz="4" w:space="0" w:color="auto"/>
              <w:bottom w:val="single" w:sz="4" w:space="0" w:color="auto"/>
            </w:tcBorders>
          </w:tcPr>
          <w:p w:rsidR="004D1A9B" w:rsidRDefault="004D1A9B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МАУ "Центр молодежной политики и туризма" Рузаевского МР</w:t>
            </w:r>
          </w:p>
        </w:tc>
        <w:tc>
          <w:tcPr>
            <w:tcW w:w="1414" w:type="dxa"/>
            <w:tcBorders>
              <w:top w:val="single" w:sz="4" w:space="0" w:color="auto"/>
              <w:bottom w:val="single" w:sz="4" w:space="0" w:color="auto"/>
            </w:tcBorders>
          </w:tcPr>
          <w:p w:rsidR="004D1A9B" w:rsidRDefault="004D1A9B">
            <w:pPr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муниципальный бюджет</w:t>
            </w:r>
          </w:p>
        </w:tc>
        <w:tc>
          <w:tcPr>
            <w:tcW w:w="7091" w:type="dxa"/>
            <w:gridSpan w:val="24"/>
            <w:tcBorders>
              <w:top w:val="single" w:sz="4" w:space="0" w:color="auto"/>
              <w:bottom w:val="single" w:sz="4" w:space="0" w:color="auto"/>
            </w:tcBorders>
          </w:tcPr>
          <w:p w:rsidR="004D1A9B" w:rsidRDefault="004D1A9B">
            <w:pPr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рамках финансирования текущей деятельности</w:t>
            </w:r>
          </w:p>
        </w:tc>
      </w:tr>
      <w:tr w:rsidR="004D1A9B">
        <w:trPr>
          <w:cantSplit/>
          <w:trHeight w:val="1587"/>
        </w:trPr>
        <w:tc>
          <w:tcPr>
            <w:tcW w:w="22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A9B" w:rsidRDefault="004D1A9B">
            <w:pPr>
              <w:ind w:firstLine="0"/>
            </w:pPr>
            <w:r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eastAsia="ar-SA"/>
              </w:rPr>
              <w:t xml:space="preserve">    Основное      мероприятие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1A9B" w:rsidRDefault="004D1A9B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eastAsia="ar-SA"/>
              </w:rPr>
              <w:t>1.6</w:t>
            </w:r>
          </w:p>
        </w:tc>
        <w:tc>
          <w:tcPr>
            <w:tcW w:w="254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D1A9B" w:rsidRDefault="004D1A9B">
            <w:pPr>
              <w:pStyle w:val="a6"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highlight w:val="yellow"/>
                <w:lang w:eastAsia="ar-SA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Проведение обязательных медицинских осмотров персонала учреждений отдыха и оздоровления, а также детей и подростков, направляемых в учреждения отдыха и оздоровления</w:t>
            </w:r>
          </w:p>
        </w:tc>
        <w:tc>
          <w:tcPr>
            <w:tcW w:w="1725" w:type="dxa"/>
            <w:tcBorders>
              <w:top w:val="single" w:sz="4" w:space="0" w:color="auto"/>
              <w:bottom w:val="single" w:sz="4" w:space="0" w:color="auto"/>
            </w:tcBorders>
          </w:tcPr>
          <w:p w:rsidR="004D1A9B" w:rsidRDefault="004D1A9B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ГБУЗ РМ "Рузаевская МБ" (по согласованию)</w:t>
            </w:r>
          </w:p>
        </w:tc>
        <w:tc>
          <w:tcPr>
            <w:tcW w:w="1414" w:type="dxa"/>
            <w:tcBorders>
              <w:top w:val="single" w:sz="4" w:space="0" w:color="auto"/>
              <w:bottom w:val="single" w:sz="4" w:space="0" w:color="auto"/>
            </w:tcBorders>
          </w:tcPr>
          <w:p w:rsidR="004D1A9B" w:rsidRDefault="004D1A9B">
            <w:pPr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республиканский бюджет Республики Мордовия</w:t>
            </w:r>
          </w:p>
        </w:tc>
        <w:tc>
          <w:tcPr>
            <w:tcW w:w="7091" w:type="dxa"/>
            <w:gridSpan w:val="24"/>
            <w:tcBorders>
              <w:top w:val="single" w:sz="4" w:space="0" w:color="auto"/>
              <w:bottom w:val="single" w:sz="4" w:space="0" w:color="auto"/>
            </w:tcBorders>
          </w:tcPr>
          <w:p w:rsidR="004D1A9B" w:rsidRDefault="004D1A9B">
            <w:pPr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рамках финансирования текущей деятельности</w:t>
            </w:r>
          </w:p>
        </w:tc>
      </w:tr>
      <w:tr w:rsidR="004D1A9B">
        <w:trPr>
          <w:cantSplit/>
          <w:trHeight w:val="1587"/>
        </w:trPr>
        <w:tc>
          <w:tcPr>
            <w:tcW w:w="22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A9B" w:rsidRDefault="004D1A9B">
            <w:pPr>
              <w:ind w:firstLine="0"/>
            </w:pPr>
            <w:r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eastAsia="ar-SA"/>
              </w:rPr>
              <w:t xml:space="preserve">    Основное  мероприятие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1A9B" w:rsidRDefault="004D1A9B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eastAsia="ar-SA"/>
              </w:rPr>
              <w:t>1.7</w:t>
            </w:r>
          </w:p>
        </w:tc>
        <w:tc>
          <w:tcPr>
            <w:tcW w:w="254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D1A9B" w:rsidRDefault="004D1A9B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Обеспечение деятельности школ вожатского мастерства</w:t>
            </w:r>
          </w:p>
        </w:tc>
        <w:tc>
          <w:tcPr>
            <w:tcW w:w="1725" w:type="dxa"/>
            <w:tcBorders>
              <w:top w:val="single" w:sz="4" w:space="0" w:color="auto"/>
              <w:bottom w:val="single" w:sz="4" w:space="0" w:color="auto"/>
            </w:tcBorders>
          </w:tcPr>
          <w:p w:rsidR="004D1A9B" w:rsidRDefault="004D1A9B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МАУ "ЦМПиТ" Рузаевского МР</w:t>
            </w:r>
          </w:p>
        </w:tc>
        <w:tc>
          <w:tcPr>
            <w:tcW w:w="1414" w:type="dxa"/>
            <w:tcBorders>
              <w:top w:val="single" w:sz="4" w:space="0" w:color="auto"/>
              <w:bottom w:val="single" w:sz="4" w:space="0" w:color="auto"/>
            </w:tcBorders>
          </w:tcPr>
          <w:p w:rsidR="004D1A9B" w:rsidRDefault="004D1A9B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муниципальный бюджет</w:t>
            </w:r>
          </w:p>
        </w:tc>
        <w:tc>
          <w:tcPr>
            <w:tcW w:w="7091" w:type="dxa"/>
            <w:gridSpan w:val="24"/>
            <w:tcBorders>
              <w:top w:val="single" w:sz="4" w:space="0" w:color="auto"/>
              <w:bottom w:val="single" w:sz="4" w:space="0" w:color="auto"/>
            </w:tcBorders>
          </w:tcPr>
          <w:p w:rsidR="004D1A9B" w:rsidRDefault="004D1A9B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рамках финансирования текущей деятельности</w:t>
            </w:r>
          </w:p>
        </w:tc>
      </w:tr>
      <w:tr w:rsidR="004D1A9B">
        <w:trPr>
          <w:cantSplit/>
          <w:trHeight w:val="1587"/>
        </w:trPr>
        <w:tc>
          <w:tcPr>
            <w:tcW w:w="22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A9B" w:rsidRDefault="004D1A9B">
            <w:pPr>
              <w:ind w:firstLine="0"/>
              <w:jc w:val="center"/>
            </w:pPr>
            <w:r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eastAsia="ar-SA"/>
              </w:rPr>
              <w:t>Основное мероприятие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1A9B" w:rsidRDefault="004D1A9B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eastAsia="ar-SA"/>
              </w:rPr>
              <w:t>1.8</w:t>
            </w:r>
          </w:p>
        </w:tc>
        <w:tc>
          <w:tcPr>
            <w:tcW w:w="254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D1A9B" w:rsidRDefault="004D1A9B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Подготовка медицинского персонала для работы в учреждениях отдыха и оздоровления</w:t>
            </w:r>
          </w:p>
        </w:tc>
        <w:tc>
          <w:tcPr>
            <w:tcW w:w="1725" w:type="dxa"/>
            <w:tcBorders>
              <w:top w:val="single" w:sz="4" w:space="0" w:color="auto"/>
              <w:bottom w:val="single" w:sz="4" w:space="0" w:color="auto"/>
            </w:tcBorders>
          </w:tcPr>
          <w:p w:rsidR="004D1A9B" w:rsidRDefault="004D1A9B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ГБУЗ РМ "Рузаевская МБ" (по согласованию)</w:t>
            </w:r>
          </w:p>
        </w:tc>
        <w:tc>
          <w:tcPr>
            <w:tcW w:w="1414" w:type="dxa"/>
            <w:tcBorders>
              <w:top w:val="single" w:sz="4" w:space="0" w:color="auto"/>
              <w:bottom w:val="single" w:sz="4" w:space="0" w:color="auto"/>
            </w:tcBorders>
          </w:tcPr>
          <w:p w:rsidR="004D1A9B" w:rsidRDefault="004D1A9B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республиканский бюджет Республики Мордовия</w:t>
            </w:r>
          </w:p>
        </w:tc>
        <w:tc>
          <w:tcPr>
            <w:tcW w:w="7091" w:type="dxa"/>
            <w:gridSpan w:val="24"/>
            <w:tcBorders>
              <w:top w:val="single" w:sz="4" w:space="0" w:color="auto"/>
              <w:bottom w:val="single" w:sz="4" w:space="0" w:color="auto"/>
            </w:tcBorders>
          </w:tcPr>
          <w:p w:rsidR="004D1A9B" w:rsidRDefault="004D1A9B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рамках финансирования текущей деятельности</w:t>
            </w:r>
          </w:p>
        </w:tc>
      </w:tr>
      <w:tr w:rsidR="004D1A9B" w:rsidTr="004B4A89">
        <w:trPr>
          <w:cantSplit/>
          <w:trHeight w:val="1587"/>
        </w:trPr>
        <w:tc>
          <w:tcPr>
            <w:tcW w:w="22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A9B" w:rsidRDefault="004D1A9B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eastAsia="ar-SA"/>
              </w:rPr>
              <w:t>Основное мероприятие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1A9B" w:rsidRDefault="004D1A9B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eastAsia="ar-SA"/>
              </w:rPr>
              <w:t>1.9</w:t>
            </w:r>
          </w:p>
        </w:tc>
        <w:tc>
          <w:tcPr>
            <w:tcW w:w="254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D1A9B" w:rsidRDefault="004D1A9B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Проведение капитального ремонта объекта инфраструктуры организации отдыха детей и их оздоровления Детский оздоровительный лагерь «Изумрудный» имени Володи Дубинина</w:t>
            </w:r>
          </w:p>
        </w:tc>
        <w:tc>
          <w:tcPr>
            <w:tcW w:w="1725" w:type="dxa"/>
            <w:tcBorders>
              <w:top w:val="single" w:sz="4" w:space="0" w:color="auto"/>
              <w:bottom w:val="single" w:sz="4" w:space="0" w:color="auto"/>
            </w:tcBorders>
          </w:tcPr>
          <w:p w:rsidR="004D1A9B" w:rsidRDefault="004D1A9B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МАУ "Центр молодежной политики и туризма" Рузаевского МР</w:t>
            </w:r>
          </w:p>
        </w:tc>
        <w:tc>
          <w:tcPr>
            <w:tcW w:w="1414" w:type="dxa"/>
            <w:tcBorders>
              <w:top w:val="single" w:sz="4" w:space="0" w:color="auto"/>
              <w:bottom w:val="single" w:sz="4" w:space="0" w:color="auto"/>
            </w:tcBorders>
          </w:tcPr>
          <w:p w:rsidR="004D1A9B" w:rsidRDefault="004D1A9B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федеральный бюджет</w:t>
            </w:r>
          </w:p>
          <w:p w:rsidR="004D1A9B" w:rsidRDefault="004D1A9B">
            <w:pPr>
              <w:pStyle w:val="a6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86" w:type="dxa"/>
            <w:tcBorders>
              <w:top w:val="single" w:sz="4" w:space="0" w:color="auto"/>
              <w:bottom w:val="single" w:sz="4" w:space="0" w:color="auto"/>
            </w:tcBorders>
          </w:tcPr>
          <w:p w:rsidR="004D1A9B" w:rsidRDefault="004D1A9B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8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4D1A9B" w:rsidRDefault="004D1A9B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87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4D1A9B" w:rsidRDefault="004D1A9B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8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D1A9B" w:rsidRDefault="004D1A9B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8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D1A9B" w:rsidRDefault="004D1A9B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4D1A9B" w:rsidRPr="004B4A89" w:rsidRDefault="004D1A9B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34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9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48842,58</w:t>
            </w:r>
          </w:p>
        </w:tc>
        <w:tc>
          <w:tcPr>
            <w:tcW w:w="785" w:type="dxa"/>
            <w:tcBorders>
              <w:top w:val="single" w:sz="4" w:space="0" w:color="auto"/>
              <w:bottom w:val="single" w:sz="4" w:space="0" w:color="auto"/>
            </w:tcBorders>
          </w:tcPr>
          <w:p w:rsidR="004D1A9B" w:rsidRDefault="004D1A9B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</w:p>
        </w:tc>
        <w:tc>
          <w:tcPr>
            <w:tcW w:w="88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D1A9B" w:rsidRDefault="004D1A9B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</w:p>
        </w:tc>
      </w:tr>
      <w:tr w:rsidR="004D1A9B">
        <w:trPr>
          <w:cantSplit/>
          <w:trHeight w:val="1587"/>
        </w:trPr>
        <w:tc>
          <w:tcPr>
            <w:tcW w:w="22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A9B" w:rsidRDefault="004D1A9B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eastAsia="ar-SA"/>
              </w:rPr>
              <w:t>Подпрограмма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1A9B" w:rsidRDefault="004D1A9B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eastAsia="ar-SA"/>
              </w:rPr>
              <w:t>2.</w:t>
            </w:r>
          </w:p>
        </w:tc>
        <w:tc>
          <w:tcPr>
            <w:tcW w:w="427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D1A9B" w:rsidRDefault="004D1A9B">
            <w:pPr>
              <w:pStyle w:val="a6"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eastAsia="ar-SA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Мероприятия по информационному сопровождению Программы</w:t>
            </w:r>
          </w:p>
        </w:tc>
        <w:tc>
          <w:tcPr>
            <w:tcW w:w="1414" w:type="dxa"/>
            <w:tcBorders>
              <w:top w:val="single" w:sz="4" w:space="0" w:color="auto"/>
              <w:bottom w:val="single" w:sz="4" w:space="0" w:color="auto"/>
            </w:tcBorders>
          </w:tcPr>
          <w:p w:rsidR="004D1A9B" w:rsidRDefault="004D1A9B">
            <w:pPr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всего</w:t>
            </w:r>
          </w:p>
        </w:tc>
        <w:tc>
          <w:tcPr>
            <w:tcW w:w="7091" w:type="dxa"/>
            <w:gridSpan w:val="24"/>
            <w:tcBorders>
              <w:top w:val="single" w:sz="4" w:space="0" w:color="auto"/>
              <w:bottom w:val="single" w:sz="4" w:space="0" w:color="auto"/>
            </w:tcBorders>
          </w:tcPr>
          <w:p w:rsidR="004D1A9B" w:rsidRDefault="004D1A9B">
            <w:pPr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рамках финансирования текущей деятельности</w:t>
            </w:r>
          </w:p>
        </w:tc>
      </w:tr>
      <w:tr w:rsidR="004D1A9B">
        <w:trPr>
          <w:cantSplit/>
          <w:trHeight w:val="1587"/>
        </w:trPr>
        <w:tc>
          <w:tcPr>
            <w:tcW w:w="22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A9B" w:rsidRDefault="004D1A9B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eastAsia="ar-SA"/>
              </w:rPr>
              <w:t>Основное мероприятие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1A9B" w:rsidRDefault="004D1A9B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eastAsia="ar-SA"/>
              </w:rPr>
              <w:t>2.1</w:t>
            </w:r>
          </w:p>
        </w:tc>
        <w:tc>
          <w:tcPr>
            <w:tcW w:w="254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D1A9B" w:rsidRDefault="004D1A9B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Публикация в СМИ материалов о подготовке и ходе детской оздоровительной кампании</w:t>
            </w:r>
          </w:p>
        </w:tc>
        <w:tc>
          <w:tcPr>
            <w:tcW w:w="1725" w:type="dxa"/>
            <w:tcBorders>
              <w:top w:val="single" w:sz="4" w:space="0" w:color="auto"/>
              <w:bottom w:val="single" w:sz="4" w:space="0" w:color="auto"/>
            </w:tcBorders>
          </w:tcPr>
          <w:p w:rsidR="004D1A9B" w:rsidRDefault="004D1A9B">
            <w:pPr>
              <w:pStyle w:val="a6"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eastAsia="ar-SA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МАУ "ЦМПиТ" Рузаевского МР</w:t>
            </w:r>
          </w:p>
        </w:tc>
        <w:tc>
          <w:tcPr>
            <w:tcW w:w="1414" w:type="dxa"/>
            <w:tcBorders>
              <w:top w:val="single" w:sz="4" w:space="0" w:color="auto"/>
              <w:bottom w:val="single" w:sz="4" w:space="0" w:color="auto"/>
            </w:tcBorders>
          </w:tcPr>
          <w:p w:rsidR="004D1A9B" w:rsidRDefault="004D1A9B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муниципальный бюджет</w:t>
            </w:r>
          </w:p>
        </w:tc>
        <w:tc>
          <w:tcPr>
            <w:tcW w:w="7091" w:type="dxa"/>
            <w:gridSpan w:val="24"/>
            <w:tcBorders>
              <w:top w:val="single" w:sz="4" w:space="0" w:color="auto"/>
              <w:bottom w:val="single" w:sz="4" w:space="0" w:color="auto"/>
            </w:tcBorders>
          </w:tcPr>
          <w:p w:rsidR="004D1A9B" w:rsidRDefault="004D1A9B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рамках финансирования текущей деятельности</w:t>
            </w:r>
          </w:p>
        </w:tc>
      </w:tr>
    </w:tbl>
    <w:p w:rsidR="004D1A9B" w:rsidRDefault="004D1A9B">
      <w:pPr>
        <w:ind w:firstLine="0"/>
        <w:rPr>
          <w:rFonts w:ascii="Times New Roman" w:hAnsi="Times New Roman" w:cs="Times New Roman"/>
          <w:sz w:val="26"/>
          <w:szCs w:val="26"/>
        </w:rPr>
      </w:pPr>
    </w:p>
    <w:sectPr w:rsidR="004D1A9B" w:rsidSect="00BE47E3">
      <w:pgSz w:w="16800" w:h="11900" w:orient="landscape"/>
      <w:pgMar w:top="800" w:right="1774" w:bottom="800" w:left="851" w:header="720" w:footer="720" w:gutter="0"/>
      <w:cols w:space="720"/>
      <w:noEndnote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D1A9B" w:rsidRDefault="004D1A9B">
      <w:r>
        <w:separator/>
      </w:r>
    </w:p>
  </w:endnote>
  <w:endnote w:type="continuationSeparator" w:id="0">
    <w:p w:rsidR="004D1A9B" w:rsidRDefault="004D1A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altName w:val="Times New Roman CYR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§­§°§®§Ц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1A9B" w:rsidRDefault="004D1A9B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1A9B" w:rsidRDefault="004D1A9B">
    <w:r>
      <w:rPr>
        <w:rFonts w:ascii="Times New Roman" w:eastAsia="SimSun" w:hAnsi="Times New Roman" w:cs="Times New Roman"/>
        <w:sz w:val="20"/>
        <w:szCs w:val="20"/>
      </w:rPr>
      <w:fldChar w:fldCharType="begin"/>
    </w:r>
    <w:r>
      <w:rPr>
        <w:rFonts w:ascii="Times New Roman" w:eastAsia="SimSun" w:hAnsi="Times New Roman" w:cs="Times New Roman"/>
        <w:sz w:val="20"/>
        <w:szCs w:val="20"/>
      </w:rPr>
      <w:instrText xml:space="preserve">PAGE  \* MERGEFORMAT </w:instrText>
    </w:r>
    <w:r>
      <w:rPr>
        <w:rFonts w:ascii="Times New Roman" w:eastAsia="SimSun" w:hAnsi="Times New Roman" w:cs="Times New Roman"/>
        <w:sz w:val="20"/>
        <w:szCs w:val="20"/>
      </w:rPr>
      <w:fldChar w:fldCharType="separate"/>
    </w:r>
    <w:r>
      <w:rPr>
        <w:rFonts w:ascii="Times New Roman" w:eastAsia="SimSun" w:hAnsi="Times New Roman" w:cs="Times New Roman"/>
        <w:noProof/>
        <w:sz w:val="20"/>
        <w:szCs w:val="20"/>
      </w:rPr>
      <w:t>7</w:t>
    </w:r>
    <w:r>
      <w:rPr>
        <w:rFonts w:ascii="Times New Roman" w:eastAsia="SimSun" w:hAnsi="Times New Roman" w:cs="Times New Roman"/>
        <w:sz w:val="20"/>
        <w:szCs w:val="2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D1A9B" w:rsidRDefault="004D1A9B">
      <w:r>
        <w:separator/>
      </w:r>
    </w:p>
  </w:footnote>
  <w:footnote w:type="continuationSeparator" w:id="0">
    <w:p w:rsidR="004D1A9B" w:rsidRDefault="004D1A9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1A9B" w:rsidRDefault="004D1A9B">
    <w:pPr>
      <w:ind w:firstLine="0"/>
      <w:jc w:val="left"/>
      <w:rPr>
        <w:rFonts w:ascii="Times New Roman" w:hAnsi="Times New Roman" w:cs="Times New Roman"/>
        <w:sz w:val="20"/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BE3C910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0000002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A3707348">
      <w:start w:val="1"/>
      <w:numFmt w:val="decimal"/>
      <w:lvlText w:val=""/>
      <w:lvlJc w:val="left"/>
      <w:rPr>
        <w:rFonts w:cs="Times New Roman"/>
      </w:rPr>
    </w:lvl>
    <w:lvl w:ilvl="2" w:tplc="3152A678">
      <w:start w:val="1"/>
      <w:numFmt w:val="decimal"/>
      <w:lvlText w:val=""/>
      <w:lvlJc w:val="left"/>
      <w:rPr>
        <w:rFonts w:cs="Times New Roman"/>
      </w:rPr>
    </w:lvl>
    <w:lvl w:ilvl="3" w:tplc="E80C9768">
      <w:start w:val="1"/>
      <w:numFmt w:val="decimal"/>
      <w:lvlText w:val=""/>
      <w:lvlJc w:val="left"/>
      <w:rPr>
        <w:rFonts w:cs="Times New Roman"/>
      </w:rPr>
    </w:lvl>
    <w:lvl w:ilvl="4" w:tplc="1152DE0C">
      <w:start w:val="1"/>
      <w:numFmt w:val="decimal"/>
      <w:lvlText w:val=""/>
      <w:lvlJc w:val="left"/>
      <w:rPr>
        <w:rFonts w:cs="Times New Roman"/>
      </w:rPr>
    </w:lvl>
    <w:lvl w:ilvl="5" w:tplc="324E3100">
      <w:start w:val="1"/>
      <w:numFmt w:val="decimal"/>
      <w:lvlText w:val=""/>
      <w:lvlJc w:val="left"/>
      <w:rPr>
        <w:rFonts w:cs="Times New Roman"/>
      </w:rPr>
    </w:lvl>
    <w:lvl w:ilvl="6" w:tplc="23443F9E">
      <w:start w:val="1"/>
      <w:numFmt w:val="decimal"/>
      <w:lvlText w:val=""/>
      <w:lvlJc w:val="left"/>
      <w:rPr>
        <w:rFonts w:cs="Times New Roman"/>
      </w:rPr>
    </w:lvl>
    <w:lvl w:ilvl="7" w:tplc="1764D530">
      <w:start w:val="1"/>
      <w:numFmt w:val="decimal"/>
      <w:lvlText w:val=""/>
      <w:lvlJc w:val="left"/>
      <w:rPr>
        <w:rFonts w:cs="Times New Roman"/>
      </w:rPr>
    </w:lvl>
    <w:lvl w:ilvl="8" w:tplc="0EF8B09C">
      <w:start w:val="1"/>
      <w:numFmt w:val="decimal"/>
      <w:lvlText w:val=""/>
      <w:lvlJc w:val="left"/>
      <w:rPr>
        <w:rFonts w:cs="Times New Roman"/>
      </w:rPr>
    </w:lvl>
  </w:abstractNum>
  <w:abstractNum w:abstractNumId="2">
    <w:nsid w:val="00000003"/>
    <w:multiLevelType w:val="hybridMultilevel"/>
    <w:tmpl w:val="B826F90A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32371F00"/>
    <w:multiLevelType w:val="hybridMultilevel"/>
    <w:tmpl w:val="CA104F56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97C44"/>
    <w:rsid w:val="001D069D"/>
    <w:rsid w:val="004B4A89"/>
    <w:rsid w:val="004D1A9B"/>
    <w:rsid w:val="0052063E"/>
    <w:rsid w:val="006B179F"/>
    <w:rsid w:val="00797C44"/>
    <w:rsid w:val="007E1723"/>
    <w:rsid w:val="00986AFC"/>
    <w:rsid w:val="00AF447A"/>
    <w:rsid w:val="00BE47E3"/>
    <w:rsid w:val="00C3495B"/>
    <w:rsid w:val="00CF15DD"/>
    <w:rsid w:val="00F601F1"/>
    <w:rsid w:val="00FF17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47E3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E47E3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BE47E3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">
    <w:name w:val="Цветовое выделение"/>
    <w:uiPriority w:val="99"/>
    <w:rsid w:val="00BE47E3"/>
    <w:rPr>
      <w:b/>
      <w:color w:val="26282F"/>
    </w:rPr>
  </w:style>
  <w:style w:type="character" w:customStyle="1" w:styleId="a0">
    <w:name w:val="Гипертекстовая ссылка"/>
    <w:basedOn w:val="a"/>
    <w:uiPriority w:val="99"/>
    <w:rsid w:val="00BE47E3"/>
    <w:rPr>
      <w:rFonts w:cs="Times New Roman"/>
      <w:bCs/>
      <w:color w:val="106BBE"/>
    </w:rPr>
  </w:style>
  <w:style w:type="paragraph" w:customStyle="1" w:styleId="a1">
    <w:name w:val="Текст (справка)"/>
    <w:basedOn w:val="Normal"/>
    <w:next w:val="Normal"/>
    <w:uiPriority w:val="99"/>
    <w:rsid w:val="00BE47E3"/>
    <w:pPr>
      <w:ind w:left="170" w:right="170" w:firstLine="0"/>
      <w:jc w:val="left"/>
    </w:pPr>
  </w:style>
  <w:style w:type="paragraph" w:customStyle="1" w:styleId="a2">
    <w:name w:val="Комментарий"/>
    <w:basedOn w:val="a1"/>
    <w:next w:val="Normal"/>
    <w:uiPriority w:val="99"/>
    <w:rsid w:val="00BE47E3"/>
    <w:pPr>
      <w:spacing w:before="75"/>
      <w:ind w:right="0"/>
      <w:jc w:val="both"/>
    </w:pPr>
    <w:rPr>
      <w:color w:val="353842"/>
    </w:rPr>
  </w:style>
  <w:style w:type="paragraph" w:customStyle="1" w:styleId="a3">
    <w:name w:val="Информация о версии"/>
    <w:basedOn w:val="a2"/>
    <w:next w:val="Normal"/>
    <w:uiPriority w:val="99"/>
    <w:rsid w:val="00BE47E3"/>
    <w:rPr>
      <w:i/>
      <w:iCs/>
    </w:rPr>
  </w:style>
  <w:style w:type="paragraph" w:customStyle="1" w:styleId="a4">
    <w:name w:val="Текст информации об изменениях"/>
    <w:basedOn w:val="Normal"/>
    <w:next w:val="Normal"/>
    <w:uiPriority w:val="99"/>
    <w:rsid w:val="00BE47E3"/>
    <w:rPr>
      <w:color w:val="353842"/>
      <w:sz w:val="20"/>
      <w:szCs w:val="20"/>
    </w:rPr>
  </w:style>
  <w:style w:type="paragraph" w:customStyle="1" w:styleId="a5">
    <w:name w:val="Информация об изменениях"/>
    <w:basedOn w:val="a4"/>
    <w:next w:val="Normal"/>
    <w:uiPriority w:val="99"/>
    <w:rsid w:val="00BE47E3"/>
    <w:pPr>
      <w:spacing w:before="180"/>
      <w:ind w:left="360" w:right="360" w:firstLine="0"/>
    </w:pPr>
  </w:style>
  <w:style w:type="paragraph" w:customStyle="1" w:styleId="a6">
    <w:name w:val="Нормальный (таблица)"/>
    <w:basedOn w:val="Normal"/>
    <w:next w:val="Normal"/>
    <w:uiPriority w:val="99"/>
    <w:rsid w:val="00BE47E3"/>
    <w:pPr>
      <w:ind w:firstLine="0"/>
    </w:pPr>
  </w:style>
  <w:style w:type="paragraph" w:customStyle="1" w:styleId="a7">
    <w:name w:val="Подзаголовок для информации об изменениях"/>
    <w:basedOn w:val="a4"/>
    <w:next w:val="Normal"/>
    <w:uiPriority w:val="99"/>
    <w:rsid w:val="00BE47E3"/>
    <w:rPr>
      <w:b/>
      <w:bCs/>
    </w:rPr>
  </w:style>
  <w:style w:type="paragraph" w:customStyle="1" w:styleId="a8">
    <w:name w:val="Прижатый влево"/>
    <w:basedOn w:val="Normal"/>
    <w:next w:val="Normal"/>
    <w:uiPriority w:val="99"/>
    <w:rsid w:val="00BE47E3"/>
    <w:pPr>
      <w:ind w:firstLine="0"/>
      <w:jc w:val="left"/>
    </w:pPr>
  </w:style>
  <w:style w:type="character" w:customStyle="1" w:styleId="a9">
    <w:name w:val="Цветовое выделение для Текст"/>
    <w:uiPriority w:val="99"/>
    <w:rsid w:val="00BE47E3"/>
    <w:rPr>
      <w:rFonts w:ascii="Times New Roman CYR" w:hAnsi="Times New Roman CYR"/>
    </w:rPr>
  </w:style>
  <w:style w:type="paragraph" w:styleId="Header">
    <w:name w:val="header"/>
    <w:basedOn w:val="Normal"/>
    <w:link w:val="HeaderChar"/>
    <w:uiPriority w:val="99"/>
    <w:rsid w:val="00BE47E3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BE47E3"/>
    <w:rPr>
      <w:rFonts w:ascii="Times New Roman CYR" w:hAnsi="Times New Roman CYR" w:cs="Times New Roman CYR"/>
      <w:sz w:val="24"/>
      <w:szCs w:val="24"/>
    </w:rPr>
  </w:style>
  <w:style w:type="paragraph" w:styleId="Footer">
    <w:name w:val="footer"/>
    <w:basedOn w:val="Normal"/>
    <w:link w:val="FooterChar"/>
    <w:uiPriority w:val="99"/>
    <w:rsid w:val="00BE47E3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BE47E3"/>
    <w:rPr>
      <w:rFonts w:ascii="Times New Roman CYR" w:hAnsi="Times New Roman CYR" w:cs="Times New Roman CYR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rsid w:val="00BE47E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BE47E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BE47E3"/>
    <w:pPr>
      <w:widowControl/>
      <w:autoSpaceDE/>
      <w:autoSpaceDN/>
      <w:adjustRightInd/>
      <w:spacing w:after="200" w:line="276" w:lineRule="auto"/>
      <w:ind w:left="720" w:firstLine="0"/>
      <w:contextualSpacing/>
      <w:jc w:val="left"/>
    </w:pPr>
    <w:rPr>
      <w:rFonts w:ascii="Calibri" w:hAnsi="Calibri" w:cs="Times New Roman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rsid w:val="00BE47E3"/>
    <w:rPr>
      <w:rFonts w:cs="Times New Roman"/>
      <w:color w:val="0000FF"/>
      <w:u w:val="single"/>
    </w:rPr>
  </w:style>
  <w:style w:type="paragraph" w:styleId="NoSpacing">
    <w:name w:val="No Spacing"/>
    <w:uiPriority w:val="99"/>
    <w:qFormat/>
    <w:rsid w:val="00BE47E3"/>
  </w:style>
  <w:style w:type="paragraph" w:customStyle="1" w:styleId="s1">
    <w:name w:val="s_1"/>
    <w:basedOn w:val="Normal"/>
    <w:uiPriority w:val="99"/>
    <w:rsid w:val="00BE47E3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character" w:customStyle="1" w:styleId="s10">
    <w:name w:val="s_10"/>
    <w:basedOn w:val="DefaultParagraphFont"/>
    <w:uiPriority w:val="99"/>
    <w:rsid w:val="00BE47E3"/>
    <w:rPr>
      <w:rFonts w:cs="Times New Roman"/>
    </w:rPr>
  </w:style>
  <w:style w:type="paragraph" w:customStyle="1" w:styleId="indent1">
    <w:name w:val="indent_1"/>
    <w:basedOn w:val="Normal"/>
    <w:uiPriority w:val="99"/>
    <w:rsid w:val="00BE47E3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paragraph" w:styleId="BodyText">
    <w:name w:val="Body Text"/>
    <w:basedOn w:val="Normal"/>
    <w:link w:val="BodyTextChar"/>
    <w:uiPriority w:val="99"/>
    <w:rsid w:val="00BE47E3"/>
    <w:pPr>
      <w:widowControl/>
      <w:autoSpaceDE/>
      <w:autoSpaceDN/>
      <w:adjustRightInd/>
      <w:spacing w:after="120"/>
      <w:ind w:firstLine="0"/>
      <w:jc w:val="left"/>
    </w:pPr>
    <w:rPr>
      <w:rFonts w:ascii="Times New Roman" w:hAnsi="Times New Roman" w:cs="Times New Roman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BE47E3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14</Pages>
  <Words>2946</Words>
  <Characters>16796</Characters>
  <Application>Microsoft Office Outlook</Application>
  <DocSecurity>0</DocSecurity>
  <Lines>0</Lines>
  <Paragraphs>0</Paragraphs>
  <ScaleCrop>false</ScaleCrop>
  <Company>НПП "Гарант-Сервис"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РУЗАЕВСКОГО</dc:title>
  <dc:subject/>
  <dc:creator>НПП "Гарант-Сервис"</dc:creator>
  <cp:keywords/>
  <dc:description>Документ экспортирован из системы ГАРАНТ</dc:description>
  <cp:lastModifiedBy>1</cp:lastModifiedBy>
  <cp:revision>2</cp:revision>
  <cp:lastPrinted>2025-01-17T13:41:00Z</cp:lastPrinted>
  <dcterms:created xsi:type="dcterms:W3CDTF">2025-01-20T08:10:00Z</dcterms:created>
  <dcterms:modified xsi:type="dcterms:W3CDTF">2025-01-20T08:10:00Z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380d677ba0234d7283e5761b535ea3ad</vt:lpwstr>
  </property>
</Properties>
</file>