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A" w:rsidRDefault="00A22078">
      <w:pPr>
        <w:pStyle w:val="a3"/>
        <w:shd w:val="clear" w:color="auto" w:fill="FFFFFF"/>
        <w:ind w:firstLineChars="0" w:firstLine="0"/>
        <w:jc w:val="center"/>
        <w:rPr>
          <w:rFonts w:eastAsia="Roboto"/>
          <w:b/>
          <w:bCs/>
          <w:color w:val="333333"/>
          <w:lang w:val="ru-RU"/>
        </w:rPr>
      </w:pPr>
      <w:r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  <w:t>О дополнительной мере поддержки лиц из числа детей-сирот и детей, оставшихся без попечения родителей.</w:t>
      </w:r>
    </w:p>
    <w:p w:rsidR="00CC18FA" w:rsidRPr="00961C60" w:rsidRDefault="00CC18FA">
      <w:pPr>
        <w:pStyle w:val="a3"/>
        <w:shd w:val="clear" w:color="auto" w:fill="FFFFFF"/>
        <w:rPr>
          <w:rFonts w:eastAsia="Roboto"/>
          <w:color w:val="333333"/>
          <w:sz w:val="28"/>
          <w:szCs w:val="28"/>
          <w:shd w:val="clear" w:color="auto" w:fill="FFFFFF"/>
          <w:lang w:val="ru-RU"/>
        </w:rPr>
      </w:pPr>
    </w:p>
    <w:p w:rsidR="00CC18FA" w:rsidRPr="00961C60" w:rsidRDefault="00A22078">
      <w:pPr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</w:pPr>
      <w:r w:rsidRPr="00961C60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>С 2023 года в Республике Мордовия</w:t>
      </w:r>
      <w:r w:rsidRPr="00961C60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 xml:space="preserve"> установлена дополнительная мера социальной поддержки детям-сиротам и детям, оставшимся без попечения родителей в виде предоставления на основании жилищного сертификата единовременной денежной выплаты на приобретение жилого помещения за счет средств респуб</w:t>
      </w:r>
      <w:r w:rsidRPr="00961C60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>ликанского бюджета Республики Мордовия. Главным распорядителем средств республиканского бюджета Республики Мордовия, осуществляющим предоставление социальной выплаты на основании жилищного сертификата, является Министерство образования Республики Мордовия.</w:t>
      </w:r>
    </w:p>
    <w:p w:rsidR="00CC18FA" w:rsidRDefault="00A22078">
      <w:pP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961C60"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Порядок и условия предоставления указанной меры социальной поддержки определены Законом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Республики Мордовия от 30 декабря 2022 года № 100-З «О дополнительной мере социальной поддержки лиц из числа детей-сирот и детей, оставшихся без попечения родителей» и Постановлением Правительства Республики Мордовия от 14 февраля 2023 года № 78 «Об утвер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ждении Порядка предоставления дополнительной меры социальной поддержки, установленной Законом Республики Мордовия от 30 декабря 2022 года № 100-З «О дополнительной мере социальной поддержки лиц из числа детей-сирот и детей, оставшихся без попечения родител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ей»».</w:t>
      </w:r>
    </w:p>
    <w:p w:rsidR="00CC18FA" w:rsidRDefault="00A22078">
      <w:pP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Получателями социальной выплаты являются лица</w:t>
      </w:r>
      <w:r w:rsidR="00961C60"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включенные в список детей-сирот и детей, оставшихся без попечения родителей, достигшие возраста 23 лет, имеющие место жительства на территории Республики Мордовия, трудоустроенные более одного года и имею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щие совместно прож</w:t>
      </w:r>
      <w:bookmarkStart w:id="0" w:name="_GoBack"/>
      <w:bookmarkEnd w:id="0"/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ивающего с ним ребенка. В отношении них должно отсутствовать решение суда об обеспечении жилым помещением специализированного фонда Республики Мордовия для детей-сирот, либо должно быть наличие вступившего в законную силу определение суда</w:t>
      </w:r>
      <w:r>
        <w:rPr>
          <w:rFonts w:ascii="Times New Roman" w:eastAsia="Roboto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 утверждении мирового соглашения об урегулировании судебного спора об обеспечении жилым помещением специализированного жилищного фонда для детей-сирот.</w:t>
      </w:r>
    </w:p>
    <w:p w:rsidR="00961C60" w:rsidRPr="00961C60" w:rsidRDefault="00961C60" w:rsidP="00961C60">
      <w:pPr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61C60">
        <w:rPr>
          <w:rFonts w:ascii="Times New Roman" w:hAnsi="Times New Roman" w:cs="Times New Roman"/>
          <w:sz w:val="28"/>
          <w:szCs w:val="28"/>
          <w:lang w:val="ru-RU"/>
        </w:rPr>
        <w:t>Более подробную информацию по данному вопросу Вы можете получить</w:t>
      </w:r>
      <w:r w:rsidRPr="00961C60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 xml:space="preserve"> в Министерстве образования Республики Мордовия </w:t>
      </w:r>
      <w:r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 xml:space="preserve">по телефонам 8(8342) 39-18-05, </w:t>
      </w:r>
      <w:r w:rsidRPr="00961C60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>8(8342) 39-18-22 и в Администрации Рузаевского муниципального района по номеру 8(8451) 4-08-48.</w:t>
      </w:r>
    </w:p>
    <w:p w:rsidR="00CC18FA" w:rsidRDefault="00CC18FA" w:rsidP="00961C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18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78" w:rsidRDefault="00A22078">
      <w:pPr>
        <w:ind w:firstLine="400"/>
      </w:pPr>
      <w:r>
        <w:separator/>
      </w:r>
    </w:p>
  </w:endnote>
  <w:endnote w:type="continuationSeparator" w:id="0">
    <w:p w:rsidR="00A22078" w:rsidRDefault="00A22078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  <w:font w:name="Cousin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78" w:rsidRDefault="00A22078">
      <w:pPr>
        <w:ind w:firstLine="400"/>
      </w:pPr>
      <w:r>
        <w:separator/>
      </w:r>
    </w:p>
  </w:footnote>
  <w:footnote w:type="continuationSeparator" w:id="0">
    <w:p w:rsidR="00A22078" w:rsidRDefault="00A22078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A"/>
    <w:rsid w:val="00961C60"/>
    <w:rsid w:val="00A22078"/>
    <w:rsid w:val="00CC18FA"/>
    <w:rsid w:val="23625005"/>
    <w:rsid w:val="246F357D"/>
    <w:rsid w:val="45E653B6"/>
    <w:rsid w:val="69704283"/>
    <w:rsid w:val="6A2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0420C"/>
  <w15:docId w15:val="{FA5299CC-C0CB-44CE-B965-0A8F387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560"/>
      <w:jc w:val="both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ind w:firstLineChars="200" w:firstLine="560"/>
      <w:jc w:val="both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PlotnikovaES</dc:creator>
  <cp:lastModifiedBy>Елена Сергеевна Плотникова</cp:lastModifiedBy>
  <cp:revision>2</cp:revision>
  <dcterms:created xsi:type="dcterms:W3CDTF">2023-02-21T08:45:00Z</dcterms:created>
  <dcterms:modified xsi:type="dcterms:W3CDTF">2023-03-02T07:33:00Z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D82DE3BF803442E0B3D865CE59E69B7F</vt:lpwstr>
  </property>
</Properties>
</file>